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32"/>
        <w:tblW w:w="9120" w:type="dxa"/>
        <w:tblLayout w:type="fixed"/>
        <w:tblLook w:val="0000" w:firstRow="0" w:lastRow="0" w:firstColumn="0" w:lastColumn="0" w:noHBand="0" w:noVBand="0"/>
      </w:tblPr>
      <w:tblGrid>
        <w:gridCol w:w="4800"/>
        <w:gridCol w:w="4320"/>
      </w:tblGrid>
      <w:tr w:rsidR="009059AF" w:rsidRPr="009059AF" w:rsidTr="00907523">
        <w:trPr>
          <w:trHeight w:val="3111"/>
        </w:trPr>
        <w:tc>
          <w:tcPr>
            <w:tcW w:w="4800" w:type="dxa"/>
            <w:vMerge w:val="restart"/>
          </w:tcPr>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rPr>
                <w:rFonts w:ascii="Arial" w:hAnsi="Arial"/>
              </w:rPr>
            </w:pPr>
          </w:p>
          <w:p w:rsidR="00907523" w:rsidRPr="009059AF" w:rsidRDefault="00907523" w:rsidP="00907523">
            <w:pPr>
              <w:spacing w:after="0" w:line="240" w:lineRule="auto"/>
              <w:jc w:val="center"/>
              <w:rPr>
                <w:rFonts w:ascii="Arial" w:hAnsi="Arial"/>
              </w:rPr>
            </w:pPr>
          </w:p>
        </w:tc>
        <w:tc>
          <w:tcPr>
            <w:tcW w:w="4320" w:type="dxa"/>
          </w:tcPr>
          <w:p w:rsidR="00907523" w:rsidRPr="009059AF" w:rsidRDefault="00907523" w:rsidP="00907523">
            <w:pPr>
              <w:spacing w:after="0" w:line="240" w:lineRule="auto"/>
              <w:ind w:left="-108"/>
              <w:jc w:val="right"/>
              <w:rPr>
                <w:rFonts w:ascii="Arial" w:hAnsi="Arial"/>
                <w:b/>
              </w:rPr>
            </w:pPr>
          </w:p>
          <w:p w:rsidR="00EE2B7B" w:rsidRPr="009059AF" w:rsidRDefault="00AB115F" w:rsidP="00EE2B7B">
            <w:pPr>
              <w:spacing w:after="0"/>
              <w:ind w:left="-108"/>
              <w:jc w:val="right"/>
              <w:rPr>
                <w:rFonts w:ascii="Arial" w:hAnsi="Arial" w:cs="Arial"/>
                <w:b/>
              </w:rPr>
            </w:pPr>
            <w:r>
              <w:rPr>
                <w:rFonts w:ascii="Arial" w:hAnsi="Arial" w:cs="Arial"/>
                <w:b/>
              </w:rPr>
              <w:t>Perinatal Mental Health Community Service</w:t>
            </w:r>
          </w:p>
          <w:p w:rsidR="00D158E8" w:rsidRPr="009059AF" w:rsidRDefault="00D158E8" w:rsidP="00EE2B7B">
            <w:pPr>
              <w:spacing w:after="0"/>
              <w:ind w:left="40"/>
              <w:jc w:val="right"/>
              <w:rPr>
                <w:rFonts w:ascii="Arial" w:hAnsi="Arial" w:cs="Arial"/>
              </w:rPr>
            </w:pPr>
            <w:r w:rsidRPr="009059AF">
              <w:rPr>
                <w:rFonts w:ascii="Arial" w:hAnsi="Arial" w:cs="Arial"/>
              </w:rPr>
              <w:t>The Red House</w:t>
            </w:r>
          </w:p>
          <w:p w:rsidR="00EE2B7B" w:rsidRPr="009059AF" w:rsidRDefault="00EE2B7B" w:rsidP="00EE2B7B">
            <w:pPr>
              <w:spacing w:after="0"/>
              <w:ind w:left="40"/>
              <w:jc w:val="right"/>
              <w:rPr>
                <w:rFonts w:ascii="Arial" w:hAnsi="Arial" w:cs="Arial"/>
              </w:rPr>
            </w:pPr>
            <w:r w:rsidRPr="009059AF">
              <w:rPr>
                <w:rFonts w:ascii="Arial" w:hAnsi="Arial" w:cs="Arial"/>
              </w:rPr>
              <w:t xml:space="preserve">20 </w:t>
            </w:r>
            <w:proofErr w:type="spellStart"/>
            <w:r w:rsidRPr="009059AF">
              <w:rPr>
                <w:rFonts w:ascii="Arial" w:hAnsi="Arial" w:cs="Arial"/>
              </w:rPr>
              <w:t>Oakapple</w:t>
            </w:r>
            <w:proofErr w:type="spellEnd"/>
            <w:r w:rsidRPr="009059AF">
              <w:rPr>
                <w:rFonts w:ascii="Arial" w:hAnsi="Arial" w:cs="Arial"/>
              </w:rPr>
              <w:t xml:space="preserve"> Lane</w:t>
            </w:r>
          </w:p>
          <w:p w:rsidR="00EE2B7B" w:rsidRPr="009059AF" w:rsidRDefault="00EE2B7B" w:rsidP="00EE2B7B">
            <w:pPr>
              <w:spacing w:after="0"/>
              <w:ind w:left="40"/>
              <w:jc w:val="right"/>
              <w:rPr>
                <w:rFonts w:ascii="Arial" w:hAnsi="Arial" w:cs="Arial"/>
              </w:rPr>
            </w:pPr>
            <w:r w:rsidRPr="009059AF">
              <w:rPr>
                <w:rFonts w:ascii="Arial" w:hAnsi="Arial" w:cs="Arial"/>
              </w:rPr>
              <w:t>Maidstone</w:t>
            </w:r>
          </w:p>
          <w:p w:rsidR="00EE2B7B" w:rsidRPr="009059AF" w:rsidRDefault="00EE2B7B" w:rsidP="00EE2B7B">
            <w:pPr>
              <w:spacing w:after="0"/>
              <w:ind w:left="40"/>
              <w:jc w:val="right"/>
              <w:rPr>
                <w:rFonts w:ascii="Arial" w:hAnsi="Arial" w:cs="Arial"/>
              </w:rPr>
            </w:pPr>
            <w:r w:rsidRPr="009059AF">
              <w:rPr>
                <w:rFonts w:ascii="Arial" w:hAnsi="Arial" w:cs="Arial"/>
              </w:rPr>
              <w:t>Kent ME16 9NW</w:t>
            </w:r>
          </w:p>
          <w:p w:rsidR="00EE2B7B" w:rsidRPr="009059AF" w:rsidRDefault="00EE2B7B" w:rsidP="00EE2B7B">
            <w:pPr>
              <w:spacing w:after="0"/>
              <w:ind w:left="40"/>
              <w:jc w:val="right"/>
              <w:rPr>
                <w:rFonts w:ascii="Arial" w:hAnsi="Arial" w:cs="Arial"/>
              </w:rPr>
            </w:pPr>
          </w:p>
          <w:p w:rsidR="00EE2B7B" w:rsidRPr="009059AF" w:rsidRDefault="00EE2B7B" w:rsidP="00EE2B7B">
            <w:pPr>
              <w:tabs>
                <w:tab w:val="left" w:pos="516"/>
              </w:tabs>
              <w:spacing w:after="0"/>
              <w:ind w:left="40"/>
              <w:jc w:val="right"/>
              <w:rPr>
                <w:rFonts w:ascii="Arial" w:hAnsi="Arial" w:cs="Arial"/>
              </w:rPr>
            </w:pPr>
            <w:r w:rsidRPr="009059AF">
              <w:rPr>
                <w:rFonts w:ascii="Arial" w:hAnsi="Arial" w:cs="Arial"/>
              </w:rPr>
              <w:t>Tel:</w:t>
            </w:r>
            <w:r w:rsidRPr="009059AF">
              <w:rPr>
                <w:rFonts w:ascii="Arial" w:hAnsi="Arial" w:cs="Arial"/>
              </w:rPr>
              <w:tab/>
              <w:t>(01622) 722321</w:t>
            </w:r>
          </w:p>
          <w:p w:rsidR="00907523" w:rsidRPr="009059AF" w:rsidRDefault="00907523" w:rsidP="00EE2B7B">
            <w:pPr>
              <w:spacing w:after="0" w:line="240" w:lineRule="auto"/>
              <w:rPr>
                <w:rFonts w:ascii="Arial" w:hAnsi="Arial"/>
              </w:rPr>
            </w:pPr>
          </w:p>
          <w:p w:rsidR="00907523" w:rsidRPr="009059AF" w:rsidRDefault="00907523" w:rsidP="00907523">
            <w:pPr>
              <w:spacing w:after="0" w:line="240" w:lineRule="auto"/>
              <w:ind w:left="40"/>
              <w:jc w:val="right"/>
              <w:rPr>
                <w:rFonts w:ascii="Arial" w:hAnsi="Arial"/>
              </w:rPr>
            </w:pPr>
          </w:p>
          <w:p w:rsidR="00907523" w:rsidRPr="009059AF" w:rsidRDefault="00907523" w:rsidP="00907523">
            <w:pPr>
              <w:tabs>
                <w:tab w:val="left" w:pos="516"/>
              </w:tabs>
              <w:spacing w:after="0" w:line="240" w:lineRule="auto"/>
              <w:ind w:left="40"/>
              <w:jc w:val="right"/>
              <w:rPr>
                <w:rFonts w:ascii="Arial" w:hAnsi="Arial"/>
              </w:rPr>
            </w:pPr>
          </w:p>
        </w:tc>
      </w:tr>
      <w:tr w:rsidR="009059AF" w:rsidRPr="009059AF" w:rsidTr="00907523">
        <w:tc>
          <w:tcPr>
            <w:tcW w:w="4800" w:type="dxa"/>
            <w:vMerge/>
          </w:tcPr>
          <w:p w:rsidR="00907523" w:rsidRPr="009059AF" w:rsidRDefault="00907523" w:rsidP="00907523">
            <w:pPr>
              <w:spacing w:after="0" w:line="240" w:lineRule="auto"/>
              <w:rPr>
                <w:rFonts w:ascii="Arial" w:hAnsi="Arial"/>
              </w:rPr>
            </w:pPr>
          </w:p>
        </w:tc>
        <w:tc>
          <w:tcPr>
            <w:tcW w:w="4320" w:type="dxa"/>
          </w:tcPr>
          <w:p w:rsidR="00907523" w:rsidRPr="009059AF" w:rsidRDefault="00907523" w:rsidP="00907523">
            <w:pPr>
              <w:spacing w:after="0" w:line="240" w:lineRule="auto"/>
              <w:rPr>
                <w:rFonts w:ascii="Arial" w:hAnsi="Arial"/>
              </w:rPr>
            </w:pPr>
            <w:r w:rsidRPr="009059AF">
              <w:rPr>
                <w:rFonts w:ascii="Arial" w:hAnsi="Arial"/>
              </w:rPr>
              <w:fldChar w:fldCharType="begin"/>
            </w:r>
            <w:r w:rsidRPr="009059AF">
              <w:rPr>
                <w:rFonts w:ascii="Arial" w:hAnsi="Arial"/>
              </w:rPr>
              <w:instrText xml:space="preserve">  </w:instrText>
            </w:r>
            <w:r w:rsidRPr="009059AF">
              <w:rPr>
                <w:rFonts w:ascii="Arial" w:hAnsi="Arial"/>
              </w:rPr>
              <w:fldChar w:fldCharType="end"/>
            </w:r>
          </w:p>
        </w:tc>
      </w:tr>
    </w:tbl>
    <w:p w:rsidR="002D2474" w:rsidRPr="003922B4" w:rsidRDefault="002D2474" w:rsidP="002D2474">
      <w:pPr>
        <w:pStyle w:val="NormalWeb"/>
        <w:rPr>
          <w:b/>
          <w:color w:val="000000"/>
          <w:sz w:val="27"/>
          <w:szCs w:val="27"/>
          <w:u w:val="single"/>
        </w:rPr>
      </w:pPr>
      <w:r w:rsidRPr="003922B4">
        <w:rPr>
          <w:b/>
          <w:color w:val="000000"/>
          <w:sz w:val="27"/>
          <w:szCs w:val="27"/>
          <w:u w:val="single"/>
        </w:rPr>
        <w:t>Job Description for CT trainee in perinatal psychiatry</w:t>
      </w:r>
    </w:p>
    <w:p w:rsidR="002D2474" w:rsidRDefault="002D2474" w:rsidP="002D2474">
      <w:pPr>
        <w:pStyle w:val="NormalWeb"/>
        <w:rPr>
          <w:color w:val="000000"/>
          <w:sz w:val="27"/>
          <w:szCs w:val="27"/>
        </w:rPr>
      </w:pPr>
      <w:r w:rsidRPr="005221E9">
        <w:rPr>
          <w:b/>
          <w:color w:val="000000"/>
          <w:sz w:val="27"/>
          <w:szCs w:val="27"/>
        </w:rPr>
        <w:t>Employing Trust</w:t>
      </w:r>
      <w:r>
        <w:rPr>
          <w:color w:val="000000"/>
          <w:sz w:val="27"/>
          <w:szCs w:val="27"/>
        </w:rPr>
        <w:t>: KMPT</w:t>
      </w:r>
    </w:p>
    <w:p w:rsidR="002D2474" w:rsidRDefault="002D2474" w:rsidP="002D2474">
      <w:pPr>
        <w:pStyle w:val="NormalWeb"/>
        <w:rPr>
          <w:color w:val="000000"/>
          <w:sz w:val="27"/>
          <w:szCs w:val="27"/>
        </w:rPr>
      </w:pPr>
      <w:r w:rsidRPr="005221E9">
        <w:rPr>
          <w:b/>
          <w:color w:val="000000"/>
          <w:sz w:val="27"/>
          <w:szCs w:val="27"/>
        </w:rPr>
        <w:t>Name of Consultant Trainer</w:t>
      </w:r>
      <w:r>
        <w:rPr>
          <w:color w:val="000000"/>
          <w:sz w:val="27"/>
          <w:szCs w:val="27"/>
        </w:rPr>
        <w:t>:  Dr Bosky Nair</w:t>
      </w:r>
    </w:p>
    <w:p w:rsidR="002D2474" w:rsidRPr="002D2474" w:rsidRDefault="002D2474" w:rsidP="002D2474">
      <w:pPr>
        <w:pStyle w:val="NormalWeb"/>
        <w:rPr>
          <w:color w:val="000000"/>
          <w:sz w:val="27"/>
          <w:szCs w:val="27"/>
        </w:rPr>
      </w:pPr>
      <w:r w:rsidRPr="005221E9">
        <w:rPr>
          <w:b/>
          <w:color w:val="000000"/>
          <w:sz w:val="27"/>
          <w:szCs w:val="27"/>
        </w:rPr>
        <w:t>Location</w:t>
      </w:r>
      <w:r w:rsidRPr="002D2474">
        <w:rPr>
          <w:color w:val="000000"/>
          <w:sz w:val="27"/>
          <w:szCs w:val="27"/>
        </w:rPr>
        <w:t xml:space="preserve">: </w:t>
      </w:r>
      <w:r>
        <w:rPr>
          <w:color w:val="000000"/>
          <w:sz w:val="27"/>
          <w:szCs w:val="27"/>
        </w:rPr>
        <w:t xml:space="preserve">20 </w:t>
      </w:r>
      <w:proofErr w:type="spellStart"/>
      <w:r>
        <w:rPr>
          <w:color w:val="000000"/>
          <w:sz w:val="27"/>
          <w:szCs w:val="27"/>
        </w:rPr>
        <w:t>Oakapple</w:t>
      </w:r>
      <w:proofErr w:type="spellEnd"/>
      <w:r>
        <w:rPr>
          <w:color w:val="000000"/>
          <w:sz w:val="27"/>
          <w:szCs w:val="27"/>
        </w:rPr>
        <w:t xml:space="preserve"> Lane, Maidstone ME16 9NW</w:t>
      </w:r>
    </w:p>
    <w:p w:rsidR="002D2474" w:rsidRPr="002D2474" w:rsidRDefault="002D2474" w:rsidP="002D2474">
      <w:pPr>
        <w:pStyle w:val="NormalWeb"/>
        <w:rPr>
          <w:color w:val="000000"/>
          <w:sz w:val="27"/>
          <w:szCs w:val="27"/>
        </w:rPr>
      </w:pPr>
      <w:r w:rsidRPr="005221E9">
        <w:rPr>
          <w:b/>
          <w:color w:val="000000"/>
          <w:sz w:val="27"/>
          <w:szCs w:val="27"/>
        </w:rPr>
        <w:t>Service Care Group</w:t>
      </w:r>
      <w:r w:rsidRPr="002D2474">
        <w:rPr>
          <w:color w:val="000000"/>
          <w:sz w:val="27"/>
          <w:szCs w:val="27"/>
        </w:rPr>
        <w:t xml:space="preserve">: </w:t>
      </w:r>
      <w:r>
        <w:rPr>
          <w:color w:val="000000"/>
          <w:sz w:val="27"/>
          <w:szCs w:val="27"/>
        </w:rPr>
        <w:t>Forensic and Specialist Services</w:t>
      </w:r>
    </w:p>
    <w:p w:rsidR="002D2474" w:rsidRDefault="002D2474" w:rsidP="002D2474">
      <w:pPr>
        <w:pStyle w:val="NormalWeb"/>
        <w:rPr>
          <w:color w:val="000000"/>
          <w:sz w:val="27"/>
          <w:szCs w:val="27"/>
        </w:rPr>
      </w:pPr>
      <w:r w:rsidRPr="005221E9">
        <w:rPr>
          <w:b/>
          <w:color w:val="000000"/>
          <w:sz w:val="27"/>
          <w:szCs w:val="27"/>
        </w:rPr>
        <w:t>Trust:</w:t>
      </w:r>
      <w:r w:rsidRPr="002D2474">
        <w:rPr>
          <w:color w:val="000000"/>
          <w:sz w:val="27"/>
          <w:szCs w:val="27"/>
        </w:rPr>
        <w:t xml:space="preserve"> Kent and Medway NHS and Social Care Partnership Trust</w:t>
      </w:r>
    </w:p>
    <w:p w:rsidR="002D2474" w:rsidRPr="002D2474" w:rsidRDefault="002D2474" w:rsidP="002D2474">
      <w:pPr>
        <w:pStyle w:val="NormalWeb"/>
        <w:rPr>
          <w:color w:val="000000"/>
          <w:sz w:val="27"/>
          <w:szCs w:val="27"/>
        </w:rPr>
      </w:pPr>
      <w:r w:rsidRPr="002D2474">
        <w:rPr>
          <w:color w:val="000000"/>
          <w:sz w:val="27"/>
          <w:szCs w:val="27"/>
        </w:rPr>
        <w:t>The Perinatal Mental Health Community Service is a Specialist Perinatal Mental Health service that covers the whole of Kent and Medway. PMHCS specializes in the assessment, diagnosis and short-term treatment of women aged 18 and above who are affected by a moderate to severe mental health illness in the preconception, antenatal and postnatal period.</w:t>
      </w:r>
    </w:p>
    <w:p w:rsidR="002D2474" w:rsidRPr="002D2474" w:rsidRDefault="002D2474" w:rsidP="002D2474">
      <w:pPr>
        <w:pStyle w:val="NormalWeb"/>
        <w:rPr>
          <w:color w:val="000000"/>
          <w:sz w:val="27"/>
          <w:szCs w:val="27"/>
        </w:rPr>
      </w:pPr>
      <w:r w:rsidRPr="002D2474">
        <w:rPr>
          <w:color w:val="000000"/>
          <w:sz w:val="27"/>
          <w:szCs w:val="27"/>
        </w:rPr>
        <w:t>The Community PMHCS service operates across Kent and Medway with a Hub and Spoke model. There are two hub sites:</w:t>
      </w:r>
    </w:p>
    <w:p w:rsidR="002D2474" w:rsidRPr="002D2474" w:rsidRDefault="002D2474" w:rsidP="002D2474">
      <w:pPr>
        <w:pStyle w:val="NormalWeb"/>
        <w:rPr>
          <w:color w:val="000000"/>
          <w:sz w:val="27"/>
          <w:szCs w:val="27"/>
        </w:rPr>
      </w:pPr>
      <w:r w:rsidRPr="002D2474">
        <w:rPr>
          <w:color w:val="000000"/>
          <w:sz w:val="27"/>
          <w:szCs w:val="27"/>
        </w:rPr>
        <w:t>•</w:t>
      </w:r>
      <w:r w:rsidRPr="002D2474">
        <w:rPr>
          <w:color w:val="000000"/>
          <w:sz w:val="27"/>
          <w:szCs w:val="27"/>
        </w:rPr>
        <w:tab/>
        <w:t xml:space="preserve">20 </w:t>
      </w:r>
      <w:proofErr w:type="spellStart"/>
      <w:r w:rsidRPr="002D2474">
        <w:rPr>
          <w:color w:val="000000"/>
          <w:sz w:val="27"/>
          <w:szCs w:val="27"/>
        </w:rPr>
        <w:t>Oakapple</w:t>
      </w:r>
      <w:proofErr w:type="spellEnd"/>
      <w:r w:rsidRPr="002D2474">
        <w:rPr>
          <w:color w:val="000000"/>
          <w:sz w:val="27"/>
          <w:szCs w:val="27"/>
        </w:rPr>
        <w:t xml:space="preserve"> Lane, Maidstone, Kent; and</w:t>
      </w:r>
    </w:p>
    <w:p w:rsidR="002D2474" w:rsidRPr="002D2474" w:rsidRDefault="002D2474" w:rsidP="002D2474">
      <w:pPr>
        <w:pStyle w:val="NormalWeb"/>
        <w:rPr>
          <w:color w:val="000000"/>
          <w:sz w:val="27"/>
          <w:szCs w:val="27"/>
        </w:rPr>
      </w:pPr>
      <w:r w:rsidRPr="002D2474">
        <w:rPr>
          <w:color w:val="000000"/>
          <w:sz w:val="27"/>
          <w:szCs w:val="27"/>
        </w:rPr>
        <w:t>•</w:t>
      </w:r>
      <w:r w:rsidRPr="002D2474">
        <w:rPr>
          <w:color w:val="000000"/>
          <w:sz w:val="27"/>
          <w:szCs w:val="27"/>
        </w:rPr>
        <w:tab/>
        <w:t>Eastern and Coastal Area Offices, St Martins Hospital, Canterbury, Kent</w:t>
      </w:r>
    </w:p>
    <w:p w:rsidR="002D2474" w:rsidRPr="002D2474" w:rsidRDefault="002D2474" w:rsidP="002D2474">
      <w:pPr>
        <w:pStyle w:val="NormalWeb"/>
        <w:rPr>
          <w:color w:val="000000"/>
          <w:sz w:val="27"/>
          <w:szCs w:val="27"/>
        </w:rPr>
      </w:pPr>
      <w:r w:rsidRPr="002D2474">
        <w:rPr>
          <w:color w:val="000000"/>
          <w:sz w:val="27"/>
          <w:szCs w:val="27"/>
        </w:rPr>
        <w:t>Locality based services are provided from 4 spokes: Medway and Swale, West Kent, East Kent, Dartford, Gravesham and Swanley (DGS).</w:t>
      </w:r>
    </w:p>
    <w:p w:rsidR="002D2474" w:rsidRDefault="002D2474" w:rsidP="002D2474">
      <w:pPr>
        <w:pStyle w:val="NormalWeb"/>
        <w:rPr>
          <w:color w:val="000000"/>
          <w:sz w:val="27"/>
          <w:szCs w:val="27"/>
        </w:rPr>
      </w:pPr>
      <w:r w:rsidRPr="002D2474">
        <w:rPr>
          <w:color w:val="000000"/>
          <w:sz w:val="27"/>
          <w:szCs w:val="27"/>
        </w:rPr>
        <w:t>The service has extensive links with Kent and Medway maternity departments, health visitors, GPs, out of area mother and baby inpatient units and local children’s social services.</w:t>
      </w:r>
    </w:p>
    <w:p w:rsidR="002D2474" w:rsidRPr="005221E9" w:rsidRDefault="002D2474" w:rsidP="002D2474">
      <w:pPr>
        <w:pStyle w:val="NormalWeb"/>
        <w:rPr>
          <w:b/>
          <w:color w:val="000000"/>
          <w:sz w:val="27"/>
          <w:szCs w:val="27"/>
        </w:rPr>
      </w:pPr>
      <w:r w:rsidRPr="005221E9">
        <w:rPr>
          <w:b/>
          <w:color w:val="000000"/>
          <w:sz w:val="27"/>
          <w:szCs w:val="27"/>
        </w:rPr>
        <w:t>Details of Clinical Team</w:t>
      </w:r>
    </w:p>
    <w:p w:rsidR="002D2474" w:rsidRPr="002D2474" w:rsidRDefault="002D2474" w:rsidP="002D2474">
      <w:pPr>
        <w:pStyle w:val="NormalWeb"/>
        <w:rPr>
          <w:color w:val="000000"/>
          <w:sz w:val="27"/>
          <w:szCs w:val="27"/>
        </w:rPr>
      </w:pPr>
      <w:r w:rsidRPr="002D2474">
        <w:rPr>
          <w:color w:val="000000"/>
          <w:sz w:val="27"/>
          <w:szCs w:val="27"/>
        </w:rPr>
        <w:lastRenderedPageBreak/>
        <w:t>West Kent</w:t>
      </w:r>
    </w:p>
    <w:p w:rsidR="002D2474" w:rsidRPr="003922B4" w:rsidRDefault="002D2474" w:rsidP="005221E9">
      <w:pPr>
        <w:pStyle w:val="NoSpacing"/>
        <w:rPr>
          <w:rFonts w:ascii="Times New Roman" w:hAnsi="Times New Roman"/>
        </w:rPr>
      </w:pPr>
      <w:r w:rsidRPr="003922B4">
        <w:rPr>
          <w:rFonts w:ascii="Times New Roman" w:hAnsi="Times New Roman"/>
        </w:rPr>
        <w:t>1 x Consultant Perinatal Psychiatrist, 0.6 WTE for West Kent</w:t>
      </w:r>
    </w:p>
    <w:p w:rsidR="002D2474" w:rsidRPr="003922B4" w:rsidRDefault="002D2474" w:rsidP="005221E9">
      <w:pPr>
        <w:pStyle w:val="NoSpacing"/>
        <w:rPr>
          <w:rFonts w:ascii="Times New Roman" w:hAnsi="Times New Roman"/>
        </w:rPr>
      </w:pPr>
      <w:r w:rsidRPr="003922B4">
        <w:rPr>
          <w:rFonts w:ascii="Times New Roman" w:hAnsi="Times New Roman"/>
        </w:rPr>
        <w:t>1 x Consultant Perinatal Psychiatrist 1.0 WTE across Medway and West Kent</w:t>
      </w:r>
    </w:p>
    <w:p w:rsidR="002D2474" w:rsidRPr="003922B4" w:rsidRDefault="002D2474" w:rsidP="005221E9">
      <w:pPr>
        <w:pStyle w:val="NoSpacing"/>
        <w:rPr>
          <w:rFonts w:ascii="Times New Roman" w:hAnsi="Times New Roman"/>
        </w:rPr>
      </w:pPr>
      <w:r w:rsidRPr="003922B4">
        <w:rPr>
          <w:rFonts w:ascii="Times New Roman" w:hAnsi="Times New Roman"/>
        </w:rPr>
        <w:t xml:space="preserve">Band 7 Operational Team Leader  </w:t>
      </w:r>
    </w:p>
    <w:p w:rsidR="002D2474" w:rsidRPr="003922B4" w:rsidRDefault="002D2474" w:rsidP="005221E9">
      <w:pPr>
        <w:pStyle w:val="NoSpacing"/>
        <w:rPr>
          <w:rFonts w:ascii="Times New Roman" w:hAnsi="Times New Roman"/>
        </w:rPr>
      </w:pPr>
      <w:r w:rsidRPr="003922B4">
        <w:rPr>
          <w:rFonts w:ascii="Times New Roman" w:hAnsi="Times New Roman"/>
        </w:rPr>
        <w:t>Perinatal Community Mental Health Nurse</w:t>
      </w:r>
      <w:r w:rsidR="005221E9" w:rsidRPr="003922B4">
        <w:rPr>
          <w:rFonts w:ascii="Times New Roman" w:hAnsi="Times New Roman"/>
        </w:rPr>
        <w:t>s</w:t>
      </w:r>
    </w:p>
    <w:p w:rsidR="002D2474" w:rsidRPr="003922B4" w:rsidRDefault="002D2474" w:rsidP="005221E9">
      <w:pPr>
        <w:pStyle w:val="NoSpacing"/>
        <w:rPr>
          <w:rFonts w:ascii="Times New Roman" w:hAnsi="Times New Roman"/>
        </w:rPr>
      </w:pPr>
      <w:r w:rsidRPr="003922B4">
        <w:rPr>
          <w:rFonts w:ascii="Times New Roman" w:hAnsi="Times New Roman"/>
        </w:rPr>
        <w:t xml:space="preserve">Nursery Nurses </w:t>
      </w:r>
    </w:p>
    <w:p w:rsidR="002D2474" w:rsidRPr="003922B4" w:rsidRDefault="002D2474" w:rsidP="005221E9">
      <w:pPr>
        <w:pStyle w:val="NoSpacing"/>
        <w:rPr>
          <w:rFonts w:ascii="Times New Roman" w:hAnsi="Times New Roman"/>
        </w:rPr>
      </w:pPr>
      <w:r w:rsidRPr="003922B4">
        <w:rPr>
          <w:rFonts w:ascii="Times New Roman" w:hAnsi="Times New Roman"/>
        </w:rPr>
        <w:t xml:space="preserve">Peer Support Worker  </w:t>
      </w:r>
    </w:p>
    <w:p w:rsidR="002D2474" w:rsidRPr="003922B4" w:rsidRDefault="002D2474" w:rsidP="005221E9">
      <w:pPr>
        <w:pStyle w:val="NoSpacing"/>
        <w:rPr>
          <w:rFonts w:ascii="Times New Roman" w:hAnsi="Times New Roman"/>
        </w:rPr>
      </w:pPr>
      <w:r w:rsidRPr="003922B4">
        <w:rPr>
          <w:rFonts w:ascii="Times New Roman" w:hAnsi="Times New Roman"/>
        </w:rPr>
        <w:t xml:space="preserve">Clinical Psychologist  </w:t>
      </w:r>
    </w:p>
    <w:p w:rsidR="002D2474" w:rsidRPr="003922B4" w:rsidRDefault="009C44AB" w:rsidP="005221E9">
      <w:pPr>
        <w:pStyle w:val="NoSpacing"/>
        <w:rPr>
          <w:rFonts w:ascii="Times New Roman" w:hAnsi="Times New Roman"/>
        </w:rPr>
      </w:pPr>
      <w:r w:rsidRPr="003922B4">
        <w:rPr>
          <w:rFonts w:ascii="Times New Roman" w:hAnsi="Times New Roman"/>
        </w:rPr>
        <w:t>Parent Infant Psychotherapist</w:t>
      </w:r>
    </w:p>
    <w:p w:rsidR="002D2474" w:rsidRPr="003922B4" w:rsidRDefault="002D2474" w:rsidP="005221E9">
      <w:pPr>
        <w:pStyle w:val="NoSpacing"/>
        <w:rPr>
          <w:rFonts w:ascii="Times New Roman" w:hAnsi="Times New Roman"/>
        </w:rPr>
      </w:pPr>
      <w:r w:rsidRPr="003922B4">
        <w:rPr>
          <w:rFonts w:ascii="Times New Roman" w:hAnsi="Times New Roman"/>
        </w:rPr>
        <w:t xml:space="preserve">Assistant Clinical Psychologist   </w:t>
      </w:r>
    </w:p>
    <w:p w:rsidR="002D2474" w:rsidRPr="003922B4" w:rsidRDefault="002D2474" w:rsidP="005221E9">
      <w:pPr>
        <w:pStyle w:val="NoSpacing"/>
        <w:rPr>
          <w:rFonts w:ascii="Times New Roman" w:hAnsi="Times New Roman"/>
        </w:rPr>
      </w:pPr>
      <w:r w:rsidRPr="003922B4">
        <w:rPr>
          <w:rFonts w:ascii="Times New Roman" w:hAnsi="Times New Roman"/>
        </w:rPr>
        <w:t xml:space="preserve">Occupational Therapist </w:t>
      </w:r>
    </w:p>
    <w:p w:rsidR="002D2474" w:rsidRPr="003922B4" w:rsidRDefault="002D2474" w:rsidP="005221E9">
      <w:pPr>
        <w:pStyle w:val="NoSpacing"/>
        <w:rPr>
          <w:rFonts w:ascii="Times New Roman" w:hAnsi="Times New Roman"/>
        </w:rPr>
      </w:pPr>
      <w:r w:rsidRPr="003922B4">
        <w:rPr>
          <w:rFonts w:ascii="Times New Roman" w:hAnsi="Times New Roman"/>
        </w:rPr>
        <w:t xml:space="preserve">Occupational Therapy Assistant </w:t>
      </w:r>
    </w:p>
    <w:p w:rsidR="002D2474" w:rsidRDefault="002D2474" w:rsidP="005221E9">
      <w:pPr>
        <w:pStyle w:val="NoSpacing"/>
      </w:pPr>
      <w:r w:rsidRPr="003922B4">
        <w:rPr>
          <w:rFonts w:ascii="Times New Roman" w:hAnsi="Times New Roman"/>
        </w:rPr>
        <w:t>Social Worker</w:t>
      </w:r>
    </w:p>
    <w:p w:rsidR="002D2474" w:rsidRPr="005221E9" w:rsidRDefault="002D2474" w:rsidP="002D2474">
      <w:pPr>
        <w:pStyle w:val="NormalWeb"/>
        <w:rPr>
          <w:b/>
          <w:color w:val="000000"/>
          <w:sz w:val="27"/>
          <w:szCs w:val="27"/>
        </w:rPr>
      </w:pPr>
      <w:r w:rsidRPr="005221E9">
        <w:rPr>
          <w:b/>
          <w:color w:val="000000"/>
          <w:sz w:val="27"/>
          <w:szCs w:val="27"/>
        </w:rPr>
        <w:t>Placement</w:t>
      </w:r>
    </w:p>
    <w:p w:rsidR="002D2474" w:rsidRPr="002D2474" w:rsidRDefault="002D2474" w:rsidP="002D2474">
      <w:pPr>
        <w:pStyle w:val="NormalWeb"/>
        <w:rPr>
          <w:color w:val="000000"/>
          <w:sz w:val="27"/>
          <w:szCs w:val="27"/>
        </w:rPr>
      </w:pPr>
      <w:r w:rsidRPr="002D2474">
        <w:rPr>
          <w:color w:val="000000"/>
          <w:sz w:val="27"/>
          <w:szCs w:val="27"/>
        </w:rPr>
        <w:t>This placement offers ample exposure to management</w:t>
      </w:r>
      <w:r>
        <w:rPr>
          <w:color w:val="000000"/>
          <w:sz w:val="27"/>
          <w:szCs w:val="27"/>
        </w:rPr>
        <w:t xml:space="preserve">, QI, </w:t>
      </w:r>
      <w:r w:rsidRPr="002D2474">
        <w:rPr>
          <w:color w:val="000000"/>
          <w:sz w:val="27"/>
          <w:szCs w:val="27"/>
        </w:rPr>
        <w:t>audit and leadership activities. Research activity is also encouraged and supported.</w:t>
      </w:r>
    </w:p>
    <w:p w:rsidR="002D2474" w:rsidRPr="005221E9" w:rsidRDefault="002D2474" w:rsidP="002D2474">
      <w:pPr>
        <w:pStyle w:val="NormalWeb"/>
        <w:rPr>
          <w:b/>
          <w:color w:val="000000"/>
          <w:sz w:val="27"/>
          <w:szCs w:val="27"/>
        </w:rPr>
      </w:pPr>
      <w:r w:rsidRPr="005221E9">
        <w:rPr>
          <w:b/>
          <w:color w:val="000000"/>
          <w:sz w:val="27"/>
          <w:szCs w:val="27"/>
        </w:rPr>
        <w:t>Training Objectives</w:t>
      </w:r>
    </w:p>
    <w:p w:rsidR="002D2474" w:rsidRDefault="002D2474" w:rsidP="002D2474">
      <w:pPr>
        <w:pStyle w:val="NormalWeb"/>
        <w:rPr>
          <w:color w:val="000000"/>
          <w:sz w:val="27"/>
          <w:szCs w:val="27"/>
        </w:rPr>
      </w:pPr>
      <w:r w:rsidRPr="002D2474">
        <w:rPr>
          <w:color w:val="000000"/>
          <w:sz w:val="27"/>
          <w:szCs w:val="27"/>
        </w:rPr>
        <w:t xml:space="preserve">The training objectives will be formally agreed at the start of the post during clinical supervision. The objectives will reflect the requirements of the current Royal College </w:t>
      </w:r>
      <w:r>
        <w:rPr>
          <w:color w:val="000000"/>
          <w:sz w:val="27"/>
          <w:szCs w:val="27"/>
        </w:rPr>
        <w:t>Core Psychiatry</w:t>
      </w:r>
      <w:r w:rsidRPr="002D2474">
        <w:rPr>
          <w:color w:val="000000"/>
          <w:sz w:val="27"/>
          <w:szCs w:val="27"/>
        </w:rPr>
        <w:t xml:space="preserve"> Curriculum</w:t>
      </w:r>
      <w:r w:rsidR="00DE1394">
        <w:rPr>
          <w:color w:val="000000"/>
          <w:sz w:val="27"/>
          <w:szCs w:val="27"/>
        </w:rPr>
        <w:t xml:space="preserve"> </w:t>
      </w:r>
      <w:r w:rsidRPr="002D2474">
        <w:rPr>
          <w:color w:val="000000"/>
          <w:sz w:val="27"/>
          <w:szCs w:val="27"/>
        </w:rPr>
        <w:t>and any specific requirements arising from ARCP outcomes.</w:t>
      </w:r>
    </w:p>
    <w:p w:rsidR="005221E9" w:rsidRDefault="005221E9" w:rsidP="005221E9">
      <w:pPr>
        <w:pStyle w:val="NormalWeb"/>
        <w:rPr>
          <w:b/>
          <w:bCs/>
          <w:color w:val="000000"/>
          <w:sz w:val="27"/>
          <w:szCs w:val="27"/>
        </w:rPr>
      </w:pPr>
      <w:r w:rsidRPr="005221E9">
        <w:rPr>
          <w:b/>
          <w:bCs/>
          <w:color w:val="000000"/>
          <w:sz w:val="27"/>
          <w:szCs w:val="27"/>
        </w:rPr>
        <w:t xml:space="preserve">Types of assessments and treatments </w:t>
      </w:r>
    </w:p>
    <w:p w:rsidR="005221E9" w:rsidRPr="005221E9" w:rsidRDefault="005221E9" w:rsidP="005221E9">
      <w:pPr>
        <w:pStyle w:val="NormalWeb"/>
        <w:rPr>
          <w:iCs/>
          <w:color w:val="000000"/>
          <w:sz w:val="27"/>
          <w:szCs w:val="27"/>
        </w:rPr>
      </w:pPr>
      <w:r w:rsidRPr="005221E9">
        <w:rPr>
          <w:iCs/>
          <w:color w:val="000000"/>
          <w:sz w:val="27"/>
          <w:szCs w:val="27"/>
        </w:rPr>
        <w:t>History taking, examination and ongoing care planning of patients in outpatient clinics and home visits. Follow up of these patients</w:t>
      </w:r>
      <w:r>
        <w:rPr>
          <w:iCs/>
          <w:color w:val="000000"/>
          <w:sz w:val="27"/>
          <w:szCs w:val="27"/>
        </w:rPr>
        <w:t>,</w:t>
      </w:r>
      <w:r w:rsidRPr="005221E9">
        <w:rPr>
          <w:iCs/>
          <w:color w:val="000000"/>
          <w:sz w:val="27"/>
          <w:szCs w:val="27"/>
        </w:rPr>
        <w:t xml:space="preserve"> where applicable. Participation in weekly MDT meetings. Opportunities for joint assessment and joint therapeutic work with nursery nurses, perinatal nurses, taking part in perinatal care planning meetings.</w:t>
      </w:r>
    </w:p>
    <w:p w:rsidR="005221E9" w:rsidRPr="005221E9" w:rsidRDefault="005221E9" w:rsidP="005221E9">
      <w:pPr>
        <w:pStyle w:val="NormalWeb"/>
        <w:rPr>
          <w:i/>
          <w:iCs/>
          <w:color w:val="000000"/>
          <w:sz w:val="27"/>
          <w:szCs w:val="27"/>
        </w:rPr>
      </w:pPr>
      <w:r w:rsidRPr="005221E9">
        <w:rPr>
          <w:iCs/>
          <w:color w:val="000000"/>
          <w:sz w:val="27"/>
          <w:szCs w:val="27"/>
        </w:rPr>
        <w:t>Presentations will range from affective disorders, anxiety disorders , self-harm and associated risk assessment, psychotic illnesses, puerperal psychosis, personality disorders, eating disorders. Opportunities for delivering education to medical students.</w:t>
      </w:r>
    </w:p>
    <w:p w:rsidR="002D2474" w:rsidRPr="005221E9" w:rsidRDefault="002D2474" w:rsidP="002D2474">
      <w:pPr>
        <w:pStyle w:val="NormalWeb"/>
        <w:rPr>
          <w:b/>
          <w:color w:val="000000"/>
          <w:sz w:val="27"/>
          <w:szCs w:val="27"/>
        </w:rPr>
      </w:pPr>
      <w:r w:rsidRPr="005221E9">
        <w:rPr>
          <w:b/>
          <w:color w:val="000000"/>
          <w:sz w:val="27"/>
          <w:szCs w:val="27"/>
        </w:rPr>
        <w:t>Educational/Clinical Supervision</w:t>
      </w:r>
    </w:p>
    <w:p w:rsidR="002D2474" w:rsidRPr="002D2474" w:rsidRDefault="002D2474" w:rsidP="002D2474">
      <w:pPr>
        <w:pStyle w:val="NormalWeb"/>
        <w:rPr>
          <w:color w:val="000000"/>
          <w:sz w:val="27"/>
          <w:szCs w:val="27"/>
        </w:rPr>
      </w:pPr>
      <w:r w:rsidRPr="002D2474">
        <w:rPr>
          <w:color w:val="000000"/>
          <w:sz w:val="27"/>
          <w:szCs w:val="27"/>
        </w:rPr>
        <w:t xml:space="preserve">One hour of weekly supervision will be provided by Dr </w:t>
      </w:r>
      <w:r w:rsidR="00DE1394">
        <w:rPr>
          <w:color w:val="000000"/>
          <w:sz w:val="27"/>
          <w:szCs w:val="27"/>
        </w:rPr>
        <w:t>Nair.</w:t>
      </w:r>
    </w:p>
    <w:p w:rsidR="005221E9" w:rsidRDefault="002D2474" w:rsidP="002D2474">
      <w:pPr>
        <w:pStyle w:val="NormalWeb"/>
        <w:rPr>
          <w:color w:val="000000"/>
          <w:sz w:val="27"/>
          <w:szCs w:val="27"/>
        </w:rPr>
      </w:pPr>
      <w:r w:rsidRPr="002D2474">
        <w:rPr>
          <w:color w:val="000000"/>
          <w:sz w:val="27"/>
          <w:szCs w:val="27"/>
        </w:rPr>
        <w:t xml:space="preserve">Clinical supervision (involving direct and close supervision or discussion) will be additionally provided, tailored to the competency level and experience of the </w:t>
      </w:r>
    </w:p>
    <w:p w:rsidR="005221E9" w:rsidRDefault="005221E9" w:rsidP="002D2474">
      <w:pPr>
        <w:pStyle w:val="NormalWeb"/>
        <w:rPr>
          <w:color w:val="000000"/>
          <w:sz w:val="27"/>
          <w:szCs w:val="27"/>
        </w:rPr>
      </w:pPr>
    </w:p>
    <w:p w:rsidR="002D2474" w:rsidRPr="002D2474" w:rsidRDefault="002D2474" w:rsidP="002D2474">
      <w:pPr>
        <w:pStyle w:val="NormalWeb"/>
        <w:rPr>
          <w:color w:val="000000"/>
          <w:sz w:val="27"/>
          <w:szCs w:val="27"/>
        </w:rPr>
      </w:pPr>
      <w:r w:rsidRPr="002D2474">
        <w:rPr>
          <w:color w:val="000000"/>
          <w:sz w:val="27"/>
          <w:szCs w:val="27"/>
        </w:rPr>
        <w:t xml:space="preserve">trainee by Dr </w:t>
      </w:r>
      <w:r w:rsidR="00DE1394">
        <w:rPr>
          <w:color w:val="000000"/>
          <w:sz w:val="27"/>
          <w:szCs w:val="27"/>
        </w:rPr>
        <w:t>Nair</w:t>
      </w:r>
      <w:r w:rsidR="009C44AB">
        <w:rPr>
          <w:color w:val="000000"/>
          <w:sz w:val="27"/>
          <w:szCs w:val="27"/>
        </w:rPr>
        <w:t xml:space="preserve"> on Tuesdays to Thursdays</w:t>
      </w:r>
      <w:r w:rsidRPr="002D2474">
        <w:rPr>
          <w:color w:val="000000"/>
          <w:sz w:val="27"/>
          <w:szCs w:val="27"/>
        </w:rPr>
        <w:t>. In the absence of the consultant this will be provided by the covering consultant</w:t>
      </w:r>
      <w:r w:rsidR="005221E9">
        <w:rPr>
          <w:color w:val="000000"/>
          <w:sz w:val="27"/>
          <w:szCs w:val="27"/>
        </w:rPr>
        <w:t xml:space="preserve">, usually, it is Dr </w:t>
      </w:r>
      <w:proofErr w:type="spellStart"/>
      <w:r w:rsidR="005221E9">
        <w:rPr>
          <w:color w:val="000000"/>
          <w:sz w:val="27"/>
          <w:szCs w:val="27"/>
        </w:rPr>
        <w:t>Nzekwue</w:t>
      </w:r>
      <w:proofErr w:type="spellEnd"/>
      <w:r w:rsidR="005221E9">
        <w:rPr>
          <w:color w:val="000000"/>
          <w:sz w:val="27"/>
          <w:szCs w:val="27"/>
        </w:rPr>
        <w:t xml:space="preserve"> (consultant psychiatrist for West Kent and Medway).</w:t>
      </w:r>
    </w:p>
    <w:p w:rsidR="002D2474" w:rsidRPr="005221E9" w:rsidRDefault="002D2474" w:rsidP="002D2474">
      <w:pPr>
        <w:pStyle w:val="NormalWeb"/>
        <w:rPr>
          <w:b/>
          <w:color w:val="000000"/>
          <w:sz w:val="27"/>
          <w:szCs w:val="27"/>
        </w:rPr>
      </w:pPr>
      <w:r w:rsidRPr="005221E9">
        <w:rPr>
          <w:b/>
          <w:color w:val="000000"/>
          <w:sz w:val="27"/>
          <w:szCs w:val="27"/>
        </w:rPr>
        <w:t>Tutor</w:t>
      </w:r>
      <w:r w:rsidR="003922B4">
        <w:rPr>
          <w:b/>
          <w:color w:val="000000"/>
          <w:sz w:val="27"/>
          <w:szCs w:val="27"/>
        </w:rPr>
        <w:t xml:space="preserve"> </w:t>
      </w:r>
      <w:r w:rsidRPr="005221E9">
        <w:rPr>
          <w:b/>
          <w:color w:val="000000"/>
          <w:sz w:val="27"/>
          <w:szCs w:val="27"/>
        </w:rPr>
        <w:t>Supervision</w:t>
      </w:r>
    </w:p>
    <w:p w:rsidR="002D2474" w:rsidRPr="002D2474" w:rsidRDefault="002D2474" w:rsidP="002D2474">
      <w:pPr>
        <w:pStyle w:val="NormalWeb"/>
        <w:rPr>
          <w:color w:val="000000"/>
          <w:sz w:val="27"/>
          <w:szCs w:val="27"/>
        </w:rPr>
      </w:pPr>
      <w:r w:rsidRPr="002D2474">
        <w:rPr>
          <w:color w:val="000000"/>
          <w:sz w:val="27"/>
          <w:szCs w:val="27"/>
        </w:rPr>
        <w:t>Core Trainees within the Scheme will be meeting the KMPT Tutor, as advised, to ensure training objectives, progression within the assessment Programme (WPBA’s) and completion of the Structured Assessments required for the ARCP.</w:t>
      </w:r>
    </w:p>
    <w:p w:rsidR="002D2474" w:rsidRPr="005221E9" w:rsidRDefault="002D2474" w:rsidP="002D2474">
      <w:pPr>
        <w:pStyle w:val="NormalWeb"/>
        <w:rPr>
          <w:b/>
          <w:color w:val="000000"/>
          <w:sz w:val="27"/>
          <w:szCs w:val="27"/>
        </w:rPr>
      </w:pPr>
      <w:r w:rsidRPr="005221E9">
        <w:rPr>
          <w:b/>
          <w:color w:val="000000"/>
          <w:sz w:val="27"/>
          <w:szCs w:val="27"/>
        </w:rPr>
        <w:t>Psychotherapy Training</w:t>
      </w:r>
    </w:p>
    <w:p w:rsidR="002D2474" w:rsidRPr="002D2474" w:rsidRDefault="002D2474" w:rsidP="002D2474">
      <w:pPr>
        <w:pStyle w:val="NormalWeb"/>
        <w:rPr>
          <w:color w:val="000000"/>
          <w:sz w:val="27"/>
          <w:szCs w:val="27"/>
        </w:rPr>
      </w:pPr>
      <w:r w:rsidRPr="002D2474">
        <w:rPr>
          <w:color w:val="000000"/>
          <w:sz w:val="27"/>
          <w:szCs w:val="27"/>
        </w:rPr>
        <w:t>Trainees are encouraged to contact the psychotherapy department for further training or approach the clinical psychologist/psychotherapist attached to the team to discuss available options/opportunities. They are encouraged to actively participate in the weekly Balint group. There is a fortnightly reflective practice on the ward and Trainees would be encouraged to attend.</w:t>
      </w:r>
    </w:p>
    <w:p w:rsidR="002D2474" w:rsidRPr="005221E9" w:rsidRDefault="002D2474" w:rsidP="002D2474">
      <w:pPr>
        <w:pStyle w:val="NormalWeb"/>
        <w:rPr>
          <w:b/>
          <w:color w:val="000000"/>
          <w:sz w:val="27"/>
          <w:szCs w:val="27"/>
        </w:rPr>
      </w:pPr>
      <w:r w:rsidRPr="005221E9">
        <w:rPr>
          <w:b/>
          <w:color w:val="000000"/>
          <w:sz w:val="27"/>
          <w:szCs w:val="27"/>
        </w:rPr>
        <w:t>Library</w:t>
      </w:r>
    </w:p>
    <w:p w:rsidR="002D2474" w:rsidRPr="002D2474" w:rsidRDefault="002D2474" w:rsidP="002D2474">
      <w:pPr>
        <w:pStyle w:val="NormalWeb"/>
        <w:rPr>
          <w:color w:val="000000"/>
          <w:sz w:val="27"/>
          <w:szCs w:val="27"/>
        </w:rPr>
      </w:pPr>
      <w:r w:rsidRPr="002D2474">
        <w:rPr>
          <w:color w:val="000000"/>
          <w:sz w:val="27"/>
          <w:szCs w:val="27"/>
        </w:rPr>
        <w:t>A library is available at Kent and Canterbury Hospital and Maidstone Hospital. In addition, trainees will have access to the online Athens library and can register to use the library at the Post-graduate Academic Centre in Maidstone Hospital.</w:t>
      </w:r>
    </w:p>
    <w:p w:rsidR="002D2474" w:rsidRPr="005221E9" w:rsidRDefault="002D2474" w:rsidP="002D2474">
      <w:pPr>
        <w:pStyle w:val="NormalWeb"/>
        <w:rPr>
          <w:b/>
          <w:color w:val="000000"/>
          <w:sz w:val="27"/>
          <w:szCs w:val="27"/>
        </w:rPr>
      </w:pPr>
      <w:r w:rsidRPr="005221E9">
        <w:rPr>
          <w:b/>
          <w:color w:val="000000"/>
          <w:sz w:val="27"/>
          <w:szCs w:val="27"/>
        </w:rPr>
        <w:t>Audit</w:t>
      </w:r>
    </w:p>
    <w:p w:rsidR="002D2474" w:rsidRPr="002D2474" w:rsidRDefault="002D2474" w:rsidP="002D2474">
      <w:pPr>
        <w:pStyle w:val="NormalWeb"/>
        <w:rPr>
          <w:color w:val="000000"/>
          <w:sz w:val="27"/>
          <w:szCs w:val="27"/>
        </w:rPr>
      </w:pPr>
      <w:r w:rsidRPr="002D2474">
        <w:rPr>
          <w:color w:val="000000"/>
          <w:sz w:val="27"/>
          <w:szCs w:val="27"/>
        </w:rPr>
        <w:t xml:space="preserve">The CT will be supported to participate &amp; complete audit under the supervision of Dr </w:t>
      </w:r>
      <w:r w:rsidR="00DE1394">
        <w:rPr>
          <w:color w:val="000000"/>
          <w:sz w:val="27"/>
          <w:szCs w:val="27"/>
        </w:rPr>
        <w:t>Nair</w:t>
      </w:r>
      <w:r w:rsidRPr="002D2474">
        <w:rPr>
          <w:color w:val="000000"/>
          <w:sz w:val="27"/>
          <w:szCs w:val="27"/>
        </w:rPr>
        <w:t xml:space="preserve"> and may have the opportunity to supervise the development and delivery of audit by junior trainees or non-medical colleagues.</w:t>
      </w:r>
    </w:p>
    <w:p w:rsidR="002D2474" w:rsidRPr="005221E9" w:rsidRDefault="002D2474" w:rsidP="002D2474">
      <w:pPr>
        <w:pStyle w:val="NormalWeb"/>
        <w:rPr>
          <w:b/>
          <w:color w:val="000000"/>
          <w:sz w:val="27"/>
          <w:szCs w:val="27"/>
        </w:rPr>
      </w:pPr>
      <w:r w:rsidRPr="005221E9">
        <w:rPr>
          <w:b/>
          <w:color w:val="000000"/>
          <w:sz w:val="27"/>
          <w:szCs w:val="27"/>
        </w:rPr>
        <w:t>Teaching and Training</w:t>
      </w:r>
    </w:p>
    <w:p w:rsidR="002D2474" w:rsidRPr="002D2474" w:rsidRDefault="002D2474" w:rsidP="002D2474">
      <w:pPr>
        <w:pStyle w:val="NormalWeb"/>
        <w:rPr>
          <w:color w:val="000000"/>
          <w:sz w:val="27"/>
          <w:szCs w:val="27"/>
        </w:rPr>
      </w:pPr>
      <w:r w:rsidRPr="002D2474">
        <w:rPr>
          <w:color w:val="000000"/>
          <w:sz w:val="27"/>
          <w:szCs w:val="27"/>
        </w:rPr>
        <w:t>Opportunities for the CT to gain experience of developing, delivering and evaluating teaching and training will be considered according to their specific needs.</w:t>
      </w:r>
      <w:r w:rsidR="005221E9">
        <w:rPr>
          <w:color w:val="000000"/>
          <w:sz w:val="27"/>
          <w:szCs w:val="27"/>
        </w:rPr>
        <w:t xml:space="preserve"> </w:t>
      </w:r>
      <w:r w:rsidRPr="002D2474">
        <w:rPr>
          <w:color w:val="000000"/>
          <w:sz w:val="27"/>
          <w:szCs w:val="27"/>
        </w:rPr>
        <w:t>In this post the core trainee has opportunity of organising and delivering teaching sessions to junior trainees during the weekly Thursday Journal Club.</w:t>
      </w:r>
    </w:p>
    <w:p w:rsidR="002D2474" w:rsidRPr="005221E9" w:rsidRDefault="002D2474" w:rsidP="002D2474">
      <w:pPr>
        <w:pStyle w:val="NormalWeb"/>
        <w:rPr>
          <w:b/>
          <w:color w:val="000000"/>
          <w:sz w:val="27"/>
          <w:szCs w:val="27"/>
        </w:rPr>
      </w:pPr>
      <w:r w:rsidRPr="005221E9">
        <w:rPr>
          <w:b/>
          <w:color w:val="000000"/>
          <w:sz w:val="27"/>
          <w:szCs w:val="27"/>
        </w:rPr>
        <w:t>Induction and Mandatory Training</w:t>
      </w:r>
    </w:p>
    <w:p w:rsidR="002D2474" w:rsidRPr="002D2474" w:rsidRDefault="002D2474" w:rsidP="002D2474">
      <w:pPr>
        <w:pStyle w:val="NormalWeb"/>
        <w:rPr>
          <w:color w:val="000000"/>
          <w:sz w:val="27"/>
          <w:szCs w:val="27"/>
        </w:rPr>
      </w:pPr>
      <w:r w:rsidRPr="002D2474">
        <w:rPr>
          <w:color w:val="000000"/>
          <w:sz w:val="27"/>
          <w:szCs w:val="27"/>
        </w:rPr>
        <w:t>All trainees are offered an induction programme at the start of the post. It is also a requirement to maintain necessary mandatory training including in areas such as breakaway, basic life support, CPA and Child Protection.</w:t>
      </w:r>
    </w:p>
    <w:p w:rsidR="002D2474" w:rsidRPr="005221E9" w:rsidRDefault="002D2474" w:rsidP="002D2474">
      <w:pPr>
        <w:pStyle w:val="NormalWeb"/>
        <w:rPr>
          <w:b/>
          <w:color w:val="000000"/>
          <w:sz w:val="27"/>
          <w:szCs w:val="27"/>
        </w:rPr>
      </w:pPr>
      <w:r w:rsidRPr="005221E9">
        <w:rPr>
          <w:b/>
          <w:color w:val="000000"/>
          <w:sz w:val="27"/>
          <w:szCs w:val="27"/>
        </w:rPr>
        <w:lastRenderedPageBreak/>
        <w:t>On Call</w:t>
      </w:r>
    </w:p>
    <w:p w:rsidR="00DE1394" w:rsidRPr="00C877F2" w:rsidRDefault="002D2474" w:rsidP="00DE1394">
      <w:pPr>
        <w:pStyle w:val="NormalWeb"/>
        <w:rPr>
          <w:color w:val="000000"/>
          <w:sz w:val="27"/>
          <w:szCs w:val="27"/>
        </w:rPr>
      </w:pPr>
      <w:r w:rsidRPr="002D2474">
        <w:rPr>
          <w:color w:val="000000"/>
          <w:sz w:val="27"/>
          <w:szCs w:val="27"/>
        </w:rPr>
        <w:t>The CT will participate in the junior doctor on</w:t>
      </w:r>
      <w:r w:rsidR="00DE1394">
        <w:rPr>
          <w:color w:val="000000"/>
          <w:sz w:val="27"/>
          <w:szCs w:val="27"/>
        </w:rPr>
        <w:t>-</w:t>
      </w:r>
      <w:r w:rsidRPr="002D2474">
        <w:rPr>
          <w:color w:val="000000"/>
          <w:sz w:val="27"/>
          <w:szCs w:val="27"/>
        </w:rPr>
        <w:t>call ro</w:t>
      </w:r>
      <w:r w:rsidR="00DE1394">
        <w:rPr>
          <w:color w:val="000000"/>
          <w:sz w:val="27"/>
          <w:szCs w:val="27"/>
        </w:rPr>
        <w:t>ta</w:t>
      </w:r>
      <w:bookmarkStart w:id="0" w:name="_GoBack"/>
      <w:bookmarkEnd w:id="0"/>
    </w:p>
    <w:p w:rsidR="005221E9" w:rsidRPr="005221E9" w:rsidRDefault="005221E9" w:rsidP="005221E9">
      <w:pPr>
        <w:autoSpaceDE w:val="0"/>
        <w:autoSpaceDN w:val="0"/>
        <w:adjustRightInd w:val="0"/>
        <w:spacing w:after="0" w:line="240" w:lineRule="auto"/>
        <w:rPr>
          <w:rFonts w:ascii="Arial" w:eastAsiaTheme="minorHAnsi" w:hAnsi="Arial" w:cs="Arial"/>
          <w:sz w:val="23"/>
          <w:szCs w:val="23"/>
        </w:rPr>
      </w:pPr>
    </w:p>
    <w:sectPr w:rsidR="005221E9" w:rsidRPr="005221E9" w:rsidSect="0030346C">
      <w:headerReference w:type="even" r:id="rId7"/>
      <w:headerReference w:type="default" r:id="rId8"/>
      <w:footerReference w:type="default" r:id="rId9"/>
      <w:headerReference w:type="first" r:id="rId10"/>
      <w:pgSz w:w="11906" w:h="16838"/>
      <w:pgMar w:top="1898" w:right="1440" w:bottom="1440" w:left="1440" w:header="136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FD4" w:rsidRDefault="00FB6FD4">
      <w:pPr>
        <w:spacing w:after="0" w:line="240" w:lineRule="auto"/>
      </w:pPr>
      <w:r>
        <w:separator/>
      </w:r>
    </w:p>
  </w:endnote>
  <w:endnote w:type="continuationSeparator" w:id="0">
    <w:p w:rsidR="00FB6FD4" w:rsidRDefault="00FB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31B" w:rsidRPr="008E1E51" w:rsidRDefault="0047231B" w:rsidP="0047231B">
    <w:pPr>
      <w:pStyle w:val="Footer"/>
      <w:spacing w:after="0"/>
      <w:jc w:val="right"/>
      <w:rPr>
        <w:rFonts w:ascii="Arial" w:hAnsi="Arial" w:cs="Arial"/>
        <w:sz w:val="18"/>
        <w:szCs w:val="18"/>
      </w:rPr>
    </w:pPr>
    <w:r>
      <w:rPr>
        <w:rFonts w:ascii="Arial" w:hAnsi="Arial" w:cs="Arial"/>
        <w:sz w:val="18"/>
        <w:szCs w:val="18"/>
      </w:rPr>
      <w:t>Chair</w:t>
    </w:r>
    <w:r w:rsidRPr="008E1E51">
      <w:rPr>
        <w:rFonts w:ascii="Arial" w:hAnsi="Arial" w:cs="Arial"/>
        <w:sz w:val="18"/>
        <w:szCs w:val="18"/>
      </w:rPr>
      <w:t xml:space="preserve"> – </w:t>
    </w:r>
    <w:r>
      <w:rPr>
        <w:rFonts w:ascii="Arial" w:hAnsi="Arial" w:cs="Arial"/>
        <w:sz w:val="18"/>
        <w:szCs w:val="18"/>
      </w:rPr>
      <w:t xml:space="preserve">Julie </w:t>
    </w:r>
    <w:proofErr w:type="spellStart"/>
    <w:r>
      <w:rPr>
        <w:rFonts w:ascii="Arial" w:hAnsi="Arial" w:cs="Arial"/>
        <w:sz w:val="18"/>
        <w:szCs w:val="18"/>
      </w:rPr>
      <w:t>Nerney</w:t>
    </w:r>
    <w:proofErr w:type="spellEnd"/>
  </w:p>
  <w:p w:rsidR="0047231B" w:rsidRDefault="0047231B" w:rsidP="0047231B">
    <w:pPr>
      <w:pStyle w:val="Footer"/>
      <w:spacing w:after="0"/>
      <w:jc w:val="right"/>
      <w:rPr>
        <w:rFonts w:ascii="Arial" w:hAnsi="Arial" w:cs="Arial"/>
        <w:sz w:val="18"/>
        <w:szCs w:val="18"/>
      </w:rPr>
    </w:pPr>
    <w:r w:rsidRPr="008E1E51">
      <w:rPr>
        <w:rFonts w:ascii="Arial" w:hAnsi="Arial" w:cs="Arial"/>
        <w:sz w:val="18"/>
        <w:szCs w:val="18"/>
      </w:rPr>
      <w:t xml:space="preserve">Chief Executive – Helen </w:t>
    </w:r>
    <w:proofErr w:type="spellStart"/>
    <w:r w:rsidRPr="008E1E51">
      <w:rPr>
        <w:rFonts w:ascii="Arial" w:hAnsi="Arial" w:cs="Arial"/>
        <w:sz w:val="18"/>
        <w:szCs w:val="18"/>
      </w:rPr>
      <w:t>Greatore</w:t>
    </w:r>
    <w:r>
      <w:rPr>
        <w:rFonts w:ascii="Arial" w:hAnsi="Arial" w:cs="Arial"/>
        <w:sz w:val="18"/>
        <w:szCs w:val="18"/>
      </w:rPr>
      <w:t>x</w:t>
    </w:r>
    <w:proofErr w:type="spellEnd"/>
  </w:p>
  <w:p w:rsidR="0030346C" w:rsidRDefault="0047231B" w:rsidP="0030346C">
    <w:pPr>
      <w:pStyle w:val="NoSpacing"/>
      <w:ind w:left="-850"/>
      <w:jc w:val="center"/>
      <w:rPr>
        <w:rFonts w:ascii="Arial" w:hAnsi="Arial" w:cs="Arial"/>
        <w:b/>
        <w:sz w:val="18"/>
        <w:szCs w:val="18"/>
      </w:rPr>
    </w:pPr>
    <w:r w:rsidRPr="00B140D3">
      <w:rPr>
        <w:rFonts w:ascii="Arial" w:hAnsi="Arial" w:cs="Arial"/>
        <w:sz w:val="18"/>
        <w:szCs w:val="18"/>
      </w:rPr>
      <w:t xml:space="preserve">Page </w:t>
    </w:r>
    <w:r w:rsidRPr="00B140D3">
      <w:rPr>
        <w:rFonts w:ascii="Arial" w:hAnsi="Arial" w:cs="Arial"/>
        <w:b/>
        <w:sz w:val="18"/>
        <w:szCs w:val="18"/>
      </w:rPr>
      <w:fldChar w:fldCharType="begin"/>
    </w:r>
    <w:r w:rsidRPr="00B140D3">
      <w:rPr>
        <w:rFonts w:ascii="Arial" w:hAnsi="Arial" w:cs="Arial"/>
        <w:b/>
        <w:sz w:val="18"/>
        <w:szCs w:val="18"/>
      </w:rPr>
      <w:instrText xml:space="preserve"> PAGE  \* Arabic  \* MERGEFORMAT </w:instrText>
    </w:r>
    <w:r w:rsidRPr="00B140D3">
      <w:rPr>
        <w:rFonts w:ascii="Arial" w:hAnsi="Arial" w:cs="Arial"/>
        <w:b/>
        <w:sz w:val="18"/>
        <w:szCs w:val="18"/>
      </w:rPr>
      <w:fldChar w:fldCharType="separate"/>
    </w:r>
    <w:r w:rsidR="007C6839">
      <w:rPr>
        <w:rFonts w:ascii="Arial" w:hAnsi="Arial" w:cs="Arial"/>
        <w:b/>
        <w:noProof/>
        <w:sz w:val="18"/>
        <w:szCs w:val="18"/>
      </w:rPr>
      <w:t>1</w:t>
    </w:r>
    <w:r w:rsidRPr="00B140D3">
      <w:rPr>
        <w:rFonts w:ascii="Arial" w:hAnsi="Arial" w:cs="Arial"/>
        <w:b/>
        <w:sz w:val="18"/>
        <w:szCs w:val="18"/>
      </w:rPr>
      <w:fldChar w:fldCharType="end"/>
    </w:r>
    <w:r w:rsidRPr="00B140D3">
      <w:rPr>
        <w:rFonts w:ascii="Arial" w:hAnsi="Arial" w:cs="Arial"/>
        <w:sz w:val="18"/>
        <w:szCs w:val="18"/>
      </w:rPr>
      <w:t xml:space="preserve"> of </w:t>
    </w:r>
    <w:r w:rsidRPr="00B140D3">
      <w:rPr>
        <w:rFonts w:ascii="Arial" w:hAnsi="Arial" w:cs="Arial"/>
        <w:b/>
        <w:sz w:val="18"/>
        <w:szCs w:val="18"/>
      </w:rPr>
      <w:fldChar w:fldCharType="begin"/>
    </w:r>
    <w:r w:rsidRPr="00B140D3">
      <w:rPr>
        <w:rFonts w:ascii="Arial" w:hAnsi="Arial" w:cs="Arial"/>
        <w:b/>
        <w:sz w:val="18"/>
        <w:szCs w:val="18"/>
      </w:rPr>
      <w:instrText xml:space="preserve"> NUMPAGES  \* Arabic  \* MERGEFORMAT </w:instrText>
    </w:r>
    <w:r w:rsidRPr="00B140D3">
      <w:rPr>
        <w:rFonts w:ascii="Arial" w:hAnsi="Arial" w:cs="Arial"/>
        <w:b/>
        <w:sz w:val="18"/>
        <w:szCs w:val="18"/>
      </w:rPr>
      <w:fldChar w:fldCharType="separate"/>
    </w:r>
    <w:r w:rsidR="007C6839">
      <w:rPr>
        <w:rFonts w:ascii="Arial" w:hAnsi="Arial" w:cs="Arial"/>
        <w:b/>
        <w:noProof/>
        <w:sz w:val="18"/>
        <w:szCs w:val="18"/>
      </w:rPr>
      <w:t>1</w:t>
    </w:r>
    <w:r w:rsidRPr="00B140D3">
      <w:rPr>
        <w:rFonts w:ascii="Arial" w:hAnsi="Arial" w:cs="Arial"/>
        <w:b/>
        <w:sz w:val="18"/>
        <w:szCs w:val="18"/>
      </w:rPr>
      <w:fldChar w:fldCharType="end"/>
    </w:r>
  </w:p>
  <w:p w:rsidR="0030346C" w:rsidRPr="0030346C" w:rsidRDefault="0030346C" w:rsidP="0030346C">
    <w:pPr>
      <w:pStyle w:val="NoSpacing"/>
      <w:ind w:left="-850"/>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FD4" w:rsidRDefault="00FB6FD4">
      <w:pPr>
        <w:spacing w:after="0" w:line="240" w:lineRule="auto"/>
      </w:pPr>
      <w:r>
        <w:separator/>
      </w:r>
    </w:p>
  </w:footnote>
  <w:footnote w:type="continuationSeparator" w:id="0">
    <w:p w:rsidR="00FB6FD4" w:rsidRDefault="00FB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C3" w:rsidRDefault="00C877F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3782" o:spid="_x0000_s2052" type="#_x0000_t75" style="position:absolute;margin-left:0;margin-top:0;width:595.2pt;height:640.55pt;z-index:-251654144;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C3" w:rsidRDefault="00D158E8" w:rsidP="0039203A">
    <w:pPr>
      <w:pStyle w:val="Header"/>
      <w:jc w:val="right"/>
    </w:pPr>
    <w:r>
      <w:rPr>
        <w:noProof/>
        <w:lang w:eastAsia="en-GB"/>
      </w:rPr>
      <w:drawing>
        <wp:anchor distT="0" distB="0" distL="114300" distR="114300" simplePos="0" relativeHeight="251666432" behindDoc="0" locked="0" layoutInCell="1" allowOverlap="1" wp14:anchorId="704B8F9B" wp14:editId="1DD1117D">
          <wp:simplePos x="0" y="0"/>
          <wp:positionH relativeFrom="column">
            <wp:posOffset>2714625</wp:posOffset>
          </wp:positionH>
          <wp:positionV relativeFrom="paragraph">
            <wp:posOffset>-816610</wp:posOffset>
          </wp:positionV>
          <wp:extent cx="3219450" cy="1447800"/>
          <wp:effectExtent l="0" t="0" r="0" b="0"/>
          <wp:wrapSquare wrapText="bothSides"/>
          <wp:docPr id="2" name="Picture 2" descr="Kent and Medway NHS and Social Care Partnership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and Medway NHS and Social Care Partnership RGB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45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C3" w:rsidRDefault="00C877F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3781" o:spid="_x0000_s2051" type="#_x0000_t75" style="position:absolute;margin-left:0;margin-top:0;width:595.2pt;height:640.55pt;z-index:-251655168;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06D"/>
    <w:multiLevelType w:val="hybridMultilevel"/>
    <w:tmpl w:val="1ADA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92210"/>
    <w:multiLevelType w:val="hybridMultilevel"/>
    <w:tmpl w:val="F1B41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4D4D5C"/>
    <w:multiLevelType w:val="hybridMultilevel"/>
    <w:tmpl w:val="F5148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E05311F"/>
    <w:multiLevelType w:val="hybridMultilevel"/>
    <w:tmpl w:val="5784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6C5806-6250-4432-84BA-93C5443098A1}"/>
    <w:docVar w:name="dgnword-eventsink" w:val="2514918254688"/>
  </w:docVars>
  <w:rsids>
    <w:rsidRoot w:val="00384FCD"/>
    <w:rsid w:val="000019BA"/>
    <w:rsid w:val="000256DA"/>
    <w:rsid w:val="0007576B"/>
    <w:rsid w:val="000A44DE"/>
    <w:rsid w:val="000D43AA"/>
    <w:rsid w:val="00136E6F"/>
    <w:rsid w:val="001643ED"/>
    <w:rsid w:val="0019236A"/>
    <w:rsid w:val="001A6C70"/>
    <w:rsid w:val="001C7ECE"/>
    <w:rsid w:val="001D2469"/>
    <w:rsid w:val="001E1DAE"/>
    <w:rsid w:val="00212FA4"/>
    <w:rsid w:val="00221BCF"/>
    <w:rsid w:val="00265E8F"/>
    <w:rsid w:val="00296026"/>
    <w:rsid w:val="002C47D8"/>
    <w:rsid w:val="002D2474"/>
    <w:rsid w:val="00300BE8"/>
    <w:rsid w:val="0030346C"/>
    <w:rsid w:val="00335E1A"/>
    <w:rsid w:val="00340A7B"/>
    <w:rsid w:val="003453D9"/>
    <w:rsid w:val="00346FAA"/>
    <w:rsid w:val="00384FCD"/>
    <w:rsid w:val="0039203A"/>
    <w:rsid w:val="003922B4"/>
    <w:rsid w:val="003A259E"/>
    <w:rsid w:val="003B50AB"/>
    <w:rsid w:val="003D56B7"/>
    <w:rsid w:val="003E0D10"/>
    <w:rsid w:val="003E304E"/>
    <w:rsid w:val="00426650"/>
    <w:rsid w:val="00447F70"/>
    <w:rsid w:val="0047231B"/>
    <w:rsid w:val="004B1DEB"/>
    <w:rsid w:val="004F5C0F"/>
    <w:rsid w:val="004F61DB"/>
    <w:rsid w:val="005221E9"/>
    <w:rsid w:val="00530DD1"/>
    <w:rsid w:val="00565A96"/>
    <w:rsid w:val="005F4EA0"/>
    <w:rsid w:val="006143E6"/>
    <w:rsid w:val="00642F02"/>
    <w:rsid w:val="00653FAD"/>
    <w:rsid w:val="00657B87"/>
    <w:rsid w:val="00671211"/>
    <w:rsid w:val="006909E3"/>
    <w:rsid w:val="006A34D2"/>
    <w:rsid w:val="006F502D"/>
    <w:rsid w:val="00740E42"/>
    <w:rsid w:val="00765CD9"/>
    <w:rsid w:val="00784A8A"/>
    <w:rsid w:val="007C6839"/>
    <w:rsid w:val="007E1723"/>
    <w:rsid w:val="00827570"/>
    <w:rsid w:val="00844EF5"/>
    <w:rsid w:val="00845A51"/>
    <w:rsid w:val="00845E2B"/>
    <w:rsid w:val="00850AD5"/>
    <w:rsid w:val="00852C30"/>
    <w:rsid w:val="0086734D"/>
    <w:rsid w:val="00882507"/>
    <w:rsid w:val="00884273"/>
    <w:rsid w:val="008A2DB2"/>
    <w:rsid w:val="008C694E"/>
    <w:rsid w:val="008E4F18"/>
    <w:rsid w:val="009059AF"/>
    <w:rsid w:val="00907523"/>
    <w:rsid w:val="00916D38"/>
    <w:rsid w:val="0092628A"/>
    <w:rsid w:val="00927C8F"/>
    <w:rsid w:val="0093011E"/>
    <w:rsid w:val="009A0B57"/>
    <w:rsid w:val="009A233D"/>
    <w:rsid w:val="009C2293"/>
    <w:rsid w:val="009C44AB"/>
    <w:rsid w:val="009F6654"/>
    <w:rsid w:val="00A21997"/>
    <w:rsid w:val="00A253E2"/>
    <w:rsid w:val="00A47AAC"/>
    <w:rsid w:val="00A5747E"/>
    <w:rsid w:val="00A63136"/>
    <w:rsid w:val="00A92B42"/>
    <w:rsid w:val="00AB115F"/>
    <w:rsid w:val="00AD2B64"/>
    <w:rsid w:val="00AE7594"/>
    <w:rsid w:val="00AF5F25"/>
    <w:rsid w:val="00AF673D"/>
    <w:rsid w:val="00B058B9"/>
    <w:rsid w:val="00B169B2"/>
    <w:rsid w:val="00B856EF"/>
    <w:rsid w:val="00BB4770"/>
    <w:rsid w:val="00BC3545"/>
    <w:rsid w:val="00BC645F"/>
    <w:rsid w:val="00C17BAD"/>
    <w:rsid w:val="00C221B5"/>
    <w:rsid w:val="00C360EE"/>
    <w:rsid w:val="00C877F2"/>
    <w:rsid w:val="00CA3146"/>
    <w:rsid w:val="00CA7D16"/>
    <w:rsid w:val="00CB4C18"/>
    <w:rsid w:val="00CF36F8"/>
    <w:rsid w:val="00D0472A"/>
    <w:rsid w:val="00D158E8"/>
    <w:rsid w:val="00D4066F"/>
    <w:rsid w:val="00D563D4"/>
    <w:rsid w:val="00DB776F"/>
    <w:rsid w:val="00DC5F67"/>
    <w:rsid w:val="00DD23B5"/>
    <w:rsid w:val="00DE1394"/>
    <w:rsid w:val="00E31628"/>
    <w:rsid w:val="00E35B3C"/>
    <w:rsid w:val="00E43866"/>
    <w:rsid w:val="00E44F47"/>
    <w:rsid w:val="00E533C3"/>
    <w:rsid w:val="00E90533"/>
    <w:rsid w:val="00E92A4D"/>
    <w:rsid w:val="00E95D19"/>
    <w:rsid w:val="00EC649A"/>
    <w:rsid w:val="00EE2B7B"/>
    <w:rsid w:val="00EF33EF"/>
    <w:rsid w:val="00F15FAD"/>
    <w:rsid w:val="00F224F0"/>
    <w:rsid w:val="00F30550"/>
    <w:rsid w:val="00F47C19"/>
    <w:rsid w:val="00F752CF"/>
    <w:rsid w:val="00FB2717"/>
    <w:rsid w:val="00FB3E2C"/>
    <w:rsid w:val="00FB6FD4"/>
    <w:rsid w:val="00FC4167"/>
    <w:rsid w:val="00FC5264"/>
    <w:rsid w:val="00FF05CB"/>
    <w:rsid w:val="00FF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760F212"/>
  <w15:docId w15:val="{1BBB59F2-F595-4602-87F0-A7B15209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FC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4FCD"/>
    <w:pPr>
      <w:tabs>
        <w:tab w:val="center" w:pos="4153"/>
        <w:tab w:val="right" w:pos="8306"/>
      </w:tabs>
    </w:pPr>
  </w:style>
  <w:style w:type="character" w:customStyle="1" w:styleId="HeaderChar">
    <w:name w:val="Header Char"/>
    <w:basedOn w:val="DefaultParagraphFont"/>
    <w:link w:val="Header"/>
    <w:uiPriority w:val="99"/>
    <w:rsid w:val="00384FCD"/>
    <w:rPr>
      <w:rFonts w:ascii="Calibri" w:eastAsia="Times New Roman" w:hAnsi="Calibri" w:cs="Times New Roman"/>
    </w:rPr>
  </w:style>
  <w:style w:type="paragraph" w:styleId="Footer">
    <w:name w:val="footer"/>
    <w:basedOn w:val="Normal"/>
    <w:link w:val="FooterChar"/>
    <w:rsid w:val="00384FCD"/>
    <w:pPr>
      <w:tabs>
        <w:tab w:val="center" w:pos="4153"/>
        <w:tab w:val="right" w:pos="8306"/>
      </w:tabs>
    </w:pPr>
  </w:style>
  <w:style w:type="character" w:customStyle="1" w:styleId="FooterChar">
    <w:name w:val="Footer Char"/>
    <w:basedOn w:val="DefaultParagraphFont"/>
    <w:link w:val="Footer"/>
    <w:rsid w:val="00384FCD"/>
    <w:rPr>
      <w:rFonts w:ascii="Calibri" w:eastAsia="Times New Roman" w:hAnsi="Calibri" w:cs="Times New Roman"/>
    </w:rPr>
  </w:style>
  <w:style w:type="character" w:styleId="Hyperlink">
    <w:name w:val="Hyperlink"/>
    <w:basedOn w:val="DefaultParagraphFont"/>
    <w:uiPriority w:val="99"/>
    <w:unhideWhenUsed/>
    <w:rsid w:val="00E43866"/>
    <w:rPr>
      <w:color w:val="0000FF" w:themeColor="hyperlink"/>
      <w:u w:val="single"/>
    </w:rPr>
  </w:style>
  <w:style w:type="paragraph" w:styleId="ListParagraph">
    <w:name w:val="List Paragraph"/>
    <w:basedOn w:val="Normal"/>
    <w:uiPriority w:val="34"/>
    <w:qFormat/>
    <w:rsid w:val="00B058B9"/>
    <w:pPr>
      <w:ind w:left="720"/>
      <w:contextualSpacing/>
    </w:pPr>
  </w:style>
  <w:style w:type="paragraph" w:styleId="BalloonText">
    <w:name w:val="Balloon Text"/>
    <w:basedOn w:val="Normal"/>
    <w:link w:val="BalloonTextChar"/>
    <w:uiPriority w:val="99"/>
    <w:semiHidden/>
    <w:unhideWhenUsed/>
    <w:rsid w:val="004F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1DB"/>
    <w:rPr>
      <w:rFonts w:ascii="Tahoma" w:eastAsia="Times New Roman" w:hAnsi="Tahoma" w:cs="Tahoma"/>
      <w:sz w:val="16"/>
      <w:szCs w:val="16"/>
    </w:rPr>
  </w:style>
  <w:style w:type="paragraph" w:styleId="NoSpacing">
    <w:name w:val="No Spacing"/>
    <w:uiPriority w:val="1"/>
    <w:qFormat/>
    <w:rsid w:val="004F61DB"/>
    <w:pPr>
      <w:spacing w:after="0" w:line="240" w:lineRule="auto"/>
    </w:pPr>
    <w:rPr>
      <w:rFonts w:ascii="Calibri" w:eastAsia="Times New Roman" w:hAnsi="Calibri" w:cs="Times New Roman"/>
    </w:rPr>
  </w:style>
  <w:style w:type="table" w:styleId="TableGrid">
    <w:name w:val="Table Grid"/>
    <w:basedOn w:val="TableNormal"/>
    <w:uiPriority w:val="59"/>
    <w:rsid w:val="003A2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2474"/>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6558">
      <w:bodyDiv w:val="1"/>
      <w:marLeft w:val="0"/>
      <w:marRight w:val="0"/>
      <w:marTop w:val="0"/>
      <w:marBottom w:val="0"/>
      <w:divBdr>
        <w:top w:val="none" w:sz="0" w:space="0" w:color="auto"/>
        <w:left w:val="none" w:sz="0" w:space="0" w:color="auto"/>
        <w:bottom w:val="none" w:sz="0" w:space="0" w:color="auto"/>
        <w:right w:val="none" w:sz="0" w:space="0" w:color="auto"/>
      </w:divBdr>
    </w:div>
    <w:div w:id="198785154">
      <w:bodyDiv w:val="1"/>
      <w:marLeft w:val="0"/>
      <w:marRight w:val="0"/>
      <w:marTop w:val="0"/>
      <w:marBottom w:val="0"/>
      <w:divBdr>
        <w:top w:val="none" w:sz="0" w:space="0" w:color="auto"/>
        <w:left w:val="none" w:sz="0" w:space="0" w:color="auto"/>
        <w:bottom w:val="none" w:sz="0" w:space="0" w:color="auto"/>
        <w:right w:val="none" w:sz="0" w:space="0" w:color="auto"/>
      </w:divBdr>
      <w:divsChild>
        <w:div w:id="159009634">
          <w:marLeft w:val="0"/>
          <w:marRight w:val="0"/>
          <w:marTop w:val="0"/>
          <w:marBottom w:val="0"/>
          <w:divBdr>
            <w:top w:val="none" w:sz="0" w:space="0" w:color="auto"/>
            <w:left w:val="none" w:sz="0" w:space="0" w:color="auto"/>
            <w:bottom w:val="none" w:sz="0" w:space="0" w:color="auto"/>
            <w:right w:val="none" w:sz="0" w:space="0" w:color="auto"/>
          </w:divBdr>
          <w:divsChild>
            <w:div w:id="266545105">
              <w:marLeft w:val="0"/>
              <w:marRight w:val="0"/>
              <w:marTop w:val="0"/>
              <w:marBottom w:val="0"/>
              <w:divBdr>
                <w:top w:val="none" w:sz="0" w:space="0" w:color="auto"/>
                <w:left w:val="none" w:sz="0" w:space="0" w:color="auto"/>
                <w:bottom w:val="none" w:sz="0" w:space="0" w:color="auto"/>
                <w:right w:val="none" w:sz="0" w:space="0" w:color="auto"/>
              </w:divBdr>
              <w:divsChild>
                <w:div w:id="1358969180">
                  <w:marLeft w:val="0"/>
                  <w:marRight w:val="0"/>
                  <w:marTop w:val="0"/>
                  <w:marBottom w:val="0"/>
                  <w:divBdr>
                    <w:top w:val="none" w:sz="0" w:space="0" w:color="auto"/>
                    <w:left w:val="none" w:sz="0" w:space="0" w:color="auto"/>
                    <w:bottom w:val="none" w:sz="0" w:space="0" w:color="auto"/>
                    <w:right w:val="none" w:sz="0" w:space="0" w:color="auto"/>
                  </w:divBdr>
                  <w:divsChild>
                    <w:div w:id="5719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79010">
      <w:bodyDiv w:val="1"/>
      <w:marLeft w:val="0"/>
      <w:marRight w:val="0"/>
      <w:marTop w:val="0"/>
      <w:marBottom w:val="0"/>
      <w:divBdr>
        <w:top w:val="none" w:sz="0" w:space="0" w:color="auto"/>
        <w:left w:val="none" w:sz="0" w:space="0" w:color="auto"/>
        <w:bottom w:val="none" w:sz="0" w:space="0" w:color="auto"/>
        <w:right w:val="none" w:sz="0" w:space="0" w:color="auto"/>
      </w:divBdr>
    </w:div>
    <w:div w:id="788207877">
      <w:bodyDiv w:val="1"/>
      <w:marLeft w:val="0"/>
      <w:marRight w:val="0"/>
      <w:marTop w:val="0"/>
      <w:marBottom w:val="0"/>
      <w:divBdr>
        <w:top w:val="none" w:sz="0" w:space="0" w:color="auto"/>
        <w:left w:val="none" w:sz="0" w:space="0" w:color="auto"/>
        <w:bottom w:val="none" w:sz="0" w:space="0" w:color="auto"/>
        <w:right w:val="none" w:sz="0" w:space="0" w:color="auto"/>
      </w:divBdr>
      <w:divsChild>
        <w:div w:id="830021939">
          <w:marLeft w:val="0"/>
          <w:marRight w:val="0"/>
          <w:marTop w:val="0"/>
          <w:marBottom w:val="0"/>
          <w:divBdr>
            <w:top w:val="none" w:sz="0" w:space="0" w:color="auto"/>
            <w:left w:val="none" w:sz="0" w:space="0" w:color="auto"/>
            <w:bottom w:val="none" w:sz="0" w:space="0" w:color="auto"/>
            <w:right w:val="none" w:sz="0" w:space="0" w:color="auto"/>
          </w:divBdr>
          <w:divsChild>
            <w:div w:id="1427769689">
              <w:marLeft w:val="0"/>
              <w:marRight w:val="0"/>
              <w:marTop w:val="0"/>
              <w:marBottom w:val="0"/>
              <w:divBdr>
                <w:top w:val="none" w:sz="0" w:space="0" w:color="auto"/>
                <w:left w:val="none" w:sz="0" w:space="0" w:color="auto"/>
                <w:bottom w:val="none" w:sz="0" w:space="0" w:color="auto"/>
                <w:right w:val="none" w:sz="0" w:space="0" w:color="auto"/>
              </w:divBdr>
              <w:divsChild>
                <w:div w:id="1732001835">
                  <w:marLeft w:val="0"/>
                  <w:marRight w:val="0"/>
                  <w:marTop w:val="0"/>
                  <w:marBottom w:val="0"/>
                  <w:divBdr>
                    <w:top w:val="none" w:sz="0" w:space="0" w:color="auto"/>
                    <w:left w:val="none" w:sz="0" w:space="0" w:color="auto"/>
                    <w:bottom w:val="none" w:sz="0" w:space="0" w:color="auto"/>
                    <w:right w:val="none" w:sz="0" w:space="0" w:color="auto"/>
                  </w:divBdr>
                  <w:divsChild>
                    <w:div w:id="2146002470">
                      <w:marLeft w:val="0"/>
                      <w:marRight w:val="0"/>
                      <w:marTop w:val="0"/>
                      <w:marBottom w:val="0"/>
                      <w:divBdr>
                        <w:top w:val="none" w:sz="0" w:space="0" w:color="auto"/>
                        <w:left w:val="none" w:sz="0" w:space="0" w:color="auto"/>
                        <w:bottom w:val="none" w:sz="0" w:space="0" w:color="auto"/>
                        <w:right w:val="none" w:sz="0" w:space="0" w:color="auto"/>
                      </w:divBdr>
                      <w:divsChild>
                        <w:div w:id="396437510">
                          <w:marLeft w:val="0"/>
                          <w:marRight w:val="0"/>
                          <w:marTop w:val="0"/>
                          <w:marBottom w:val="0"/>
                          <w:divBdr>
                            <w:top w:val="none" w:sz="0" w:space="0" w:color="auto"/>
                            <w:left w:val="none" w:sz="0" w:space="0" w:color="auto"/>
                            <w:bottom w:val="none" w:sz="0" w:space="0" w:color="auto"/>
                            <w:right w:val="none" w:sz="0" w:space="0" w:color="auto"/>
                          </w:divBdr>
                          <w:divsChild>
                            <w:div w:id="1035081867">
                              <w:marLeft w:val="0"/>
                              <w:marRight w:val="0"/>
                              <w:marTop w:val="0"/>
                              <w:marBottom w:val="0"/>
                              <w:divBdr>
                                <w:top w:val="none" w:sz="0" w:space="0" w:color="auto"/>
                                <w:left w:val="single" w:sz="6" w:space="0" w:color="E5E3E3"/>
                                <w:bottom w:val="none" w:sz="0" w:space="0" w:color="auto"/>
                                <w:right w:val="none" w:sz="0" w:space="0" w:color="auto"/>
                              </w:divBdr>
                              <w:divsChild>
                                <w:div w:id="369040004">
                                  <w:marLeft w:val="0"/>
                                  <w:marRight w:val="0"/>
                                  <w:marTop w:val="0"/>
                                  <w:marBottom w:val="0"/>
                                  <w:divBdr>
                                    <w:top w:val="none" w:sz="0" w:space="0" w:color="auto"/>
                                    <w:left w:val="none" w:sz="0" w:space="0" w:color="auto"/>
                                    <w:bottom w:val="none" w:sz="0" w:space="0" w:color="auto"/>
                                    <w:right w:val="none" w:sz="0" w:space="0" w:color="auto"/>
                                  </w:divBdr>
                                  <w:divsChild>
                                    <w:div w:id="2069377895">
                                      <w:marLeft w:val="0"/>
                                      <w:marRight w:val="0"/>
                                      <w:marTop w:val="0"/>
                                      <w:marBottom w:val="0"/>
                                      <w:divBdr>
                                        <w:top w:val="none" w:sz="0" w:space="0" w:color="auto"/>
                                        <w:left w:val="none" w:sz="0" w:space="0" w:color="auto"/>
                                        <w:bottom w:val="none" w:sz="0" w:space="0" w:color="auto"/>
                                        <w:right w:val="none" w:sz="0" w:space="0" w:color="auto"/>
                                      </w:divBdr>
                                      <w:divsChild>
                                        <w:div w:id="1772122994">
                                          <w:marLeft w:val="0"/>
                                          <w:marRight w:val="0"/>
                                          <w:marTop w:val="0"/>
                                          <w:marBottom w:val="0"/>
                                          <w:divBdr>
                                            <w:top w:val="none" w:sz="0" w:space="0" w:color="auto"/>
                                            <w:left w:val="none" w:sz="0" w:space="0" w:color="auto"/>
                                            <w:bottom w:val="none" w:sz="0" w:space="0" w:color="auto"/>
                                            <w:right w:val="none" w:sz="0" w:space="0" w:color="auto"/>
                                          </w:divBdr>
                                          <w:divsChild>
                                            <w:div w:id="2113547857">
                                              <w:marLeft w:val="0"/>
                                              <w:marRight w:val="0"/>
                                              <w:marTop w:val="0"/>
                                              <w:marBottom w:val="0"/>
                                              <w:divBdr>
                                                <w:top w:val="none" w:sz="0" w:space="0" w:color="auto"/>
                                                <w:left w:val="none" w:sz="0" w:space="0" w:color="auto"/>
                                                <w:bottom w:val="none" w:sz="0" w:space="0" w:color="auto"/>
                                                <w:right w:val="none" w:sz="0" w:space="0" w:color="auto"/>
                                              </w:divBdr>
                                              <w:divsChild>
                                                <w:div w:id="1239093883">
                                                  <w:marLeft w:val="0"/>
                                                  <w:marRight w:val="0"/>
                                                  <w:marTop w:val="0"/>
                                                  <w:marBottom w:val="0"/>
                                                  <w:divBdr>
                                                    <w:top w:val="none" w:sz="0" w:space="0" w:color="auto"/>
                                                    <w:left w:val="none" w:sz="0" w:space="0" w:color="auto"/>
                                                    <w:bottom w:val="none" w:sz="0" w:space="0" w:color="auto"/>
                                                    <w:right w:val="none" w:sz="0" w:space="0" w:color="auto"/>
                                                  </w:divBdr>
                                                  <w:divsChild>
                                                    <w:div w:id="1048261350">
                                                      <w:marLeft w:val="0"/>
                                                      <w:marRight w:val="0"/>
                                                      <w:marTop w:val="0"/>
                                                      <w:marBottom w:val="0"/>
                                                      <w:divBdr>
                                                        <w:top w:val="none" w:sz="0" w:space="0" w:color="auto"/>
                                                        <w:left w:val="none" w:sz="0" w:space="0" w:color="auto"/>
                                                        <w:bottom w:val="none" w:sz="0" w:space="0" w:color="auto"/>
                                                        <w:right w:val="none" w:sz="0" w:space="0" w:color="auto"/>
                                                      </w:divBdr>
                                                      <w:divsChild>
                                                        <w:div w:id="824323674">
                                                          <w:marLeft w:val="480"/>
                                                          <w:marRight w:val="0"/>
                                                          <w:marTop w:val="0"/>
                                                          <w:marBottom w:val="0"/>
                                                          <w:divBdr>
                                                            <w:top w:val="none" w:sz="0" w:space="0" w:color="auto"/>
                                                            <w:left w:val="none" w:sz="0" w:space="0" w:color="auto"/>
                                                            <w:bottom w:val="none" w:sz="0" w:space="0" w:color="auto"/>
                                                            <w:right w:val="none" w:sz="0" w:space="0" w:color="auto"/>
                                                          </w:divBdr>
                                                          <w:divsChild>
                                                            <w:div w:id="482550868">
                                                              <w:marLeft w:val="0"/>
                                                              <w:marRight w:val="0"/>
                                                              <w:marTop w:val="0"/>
                                                              <w:marBottom w:val="0"/>
                                                              <w:divBdr>
                                                                <w:top w:val="none" w:sz="0" w:space="0" w:color="auto"/>
                                                                <w:left w:val="none" w:sz="0" w:space="0" w:color="auto"/>
                                                                <w:bottom w:val="none" w:sz="0" w:space="0" w:color="auto"/>
                                                                <w:right w:val="none" w:sz="0" w:space="0" w:color="auto"/>
                                                              </w:divBdr>
                                                              <w:divsChild>
                                                                <w:div w:id="582568058">
                                                                  <w:marLeft w:val="0"/>
                                                                  <w:marRight w:val="0"/>
                                                                  <w:marTop w:val="0"/>
                                                                  <w:marBottom w:val="0"/>
                                                                  <w:divBdr>
                                                                    <w:top w:val="none" w:sz="0" w:space="0" w:color="auto"/>
                                                                    <w:left w:val="none" w:sz="0" w:space="0" w:color="auto"/>
                                                                    <w:bottom w:val="none" w:sz="0" w:space="0" w:color="auto"/>
                                                                    <w:right w:val="none" w:sz="0" w:space="0" w:color="auto"/>
                                                                  </w:divBdr>
                                                                  <w:divsChild>
                                                                    <w:div w:id="1272086074">
                                                                      <w:marLeft w:val="0"/>
                                                                      <w:marRight w:val="0"/>
                                                                      <w:marTop w:val="0"/>
                                                                      <w:marBottom w:val="0"/>
                                                                      <w:divBdr>
                                                                        <w:top w:val="none" w:sz="0" w:space="0" w:color="auto"/>
                                                                        <w:left w:val="none" w:sz="0" w:space="0" w:color="auto"/>
                                                                        <w:bottom w:val="none" w:sz="0" w:space="0" w:color="auto"/>
                                                                        <w:right w:val="none" w:sz="0" w:space="0" w:color="auto"/>
                                                                      </w:divBdr>
                                                                      <w:divsChild>
                                                                        <w:div w:id="1351687792">
                                                                          <w:marLeft w:val="0"/>
                                                                          <w:marRight w:val="0"/>
                                                                          <w:marTop w:val="0"/>
                                                                          <w:marBottom w:val="0"/>
                                                                          <w:divBdr>
                                                                            <w:top w:val="none" w:sz="0" w:space="0" w:color="auto"/>
                                                                            <w:left w:val="none" w:sz="0" w:space="0" w:color="auto"/>
                                                                            <w:bottom w:val="none" w:sz="0" w:space="0" w:color="auto"/>
                                                                            <w:right w:val="none" w:sz="0" w:space="0" w:color="auto"/>
                                                                          </w:divBdr>
                                                                          <w:divsChild>
                                                                            <w:div w:id="998268773">
                                                                              <w:marLeft w:val="0"/>
                                                                              <w:marRight w:val="0"/>
                                                                              <w:marTop w:val="0"/>
                                                                              <w:marBottom w:val="0"/>
                                                                              <w:divBdr>
                                                                                <w:top w:val="none" w:sz="0" w:space="0" w:color="auto"/>
                                                                                <w:left w:val="none" w:sz="0" w:space="0" w:color="auto"/>
                                                                                <w:bottom w:val="none" w:sz="0" w:space="0" w:color="auto"/>
                                                                                <w:right w:val="none" w:sz="0" w:space="0" w:color="auto"/>
                                                                              </w:divBdr>
                                                                              <w:divsChild>
                                                                                <w:div w:id="1056776379">
                                                                                  <w:marLeft w:val="0"/>
                                                                                  <w:marRight w:val="0"/>
                                                                                  <w:marTop w:val="0"/>
                                                                                  <w:marBottom w:val="0"/>
                                                                                  <w:divBdr>
                                                                                    <w:top w:val="none" w:sz="0" w:space="0" w:color="auto"/>
                                                                                    <w:left w:val="none" w:sz="0" w:space="0" w:color="auto"/>
                                                                                    <w:bottom w:val="single" w:sz="6" w:space="23" w:color="auto"/>
                                                                                    <w:right w:val="none" w:sz="0" w:space="0" w:color="auto"/>
                                                                                  </w:divBdr>
                                                                                  <w:divsChild>
                                                                                    <w:div w:id="421725659">
                                                                                      <w:marLeft w:val="0"/>
                                                                                      <w:marRight w:val="0"/>
                                                                                      <w:marTop w:val="0"/>
                                                                                      <w:marBottom w:val="0"/>
                                                                                      <w:divBdr>
                                                                                        <w:top w:val="none" w:sz="0" w:space="0" w:color="auto"/>
                                                                                        <w:left w:val="none" w:sz="0" w:space="0" w:color="auto"/>
                                                                                        <w:bottom w:val="none" w:sz="0" w:space="0" w:color="auto"/>
                                                                                        <w:right w:val="none" w:sz="0" w:space="0" w:color="auto"/>
                                                                                      </w:divBdr>
                                                                                      <w:divsChild>
                                                                                        <w:div w:id="846750724">
                                                                                          <w:marLeft w:val="0"/>
                                                                                          <w:marRight w:val="0"/>
                                                                                          <w:marTop w:val="0"/>
                                                                                          <w:marBottom w:val="0"/>
                                                                                          <w:divBdr>
                                                                                            <w:top w:val="none" w:sz="0" w:space="0" w:color="auto"/>
                                                                                            <w:left w:val="none" w:sz="0" w:space="0" w:color="auto"/>
                                                                                            <w:bottom w:val="none" w:sz="0" w:space="0" w:color="auto"/>
                                                                                            <w:right w:val="none" w:sz="0" w:space="0" w:color="auto"/>
                                                                                          </w:divBdr>
                                                                                          <w:divsChild>
                                                                                            <w:div w:id="1051417497">
                                                                                              <w:marLeft w:val="0"/>
                                                                                              <w:marRight w:val="0"/>
                                                                                              <w:marTop w:val="0"/>
                                                                                              <w:marBottom w:val="0"/>
                                                                                              <w:divBdr>
                                                                                                <w:top w:val="none" w:sz="0" w:space="0" w:color="auto"/>
                                                                                                <w:left w:val="none" w:sz="0" w:space="0" w:color="auto"/>
                                                                                                <w:bottom w:val="none" w:sz="0" w:space="0" w:color="auto"/>
                                                                                                <w:right w:val="none" w:sz="0" w:space="0" w:color="auto"/>
                                                                                              </w:divBdr>
                                                                                              <w:divsChild>
                                                                                                <w:div w:id="2136947094">
                                                                                                  <w:marLeft w:val="0"/>
                                                                                                  <w:marRight w:val="0"/>
                                                                                                  <w:marTop w:val="0"/>
                                                                                                  <w:marBottom w:val="0"/>
                                                                                                  <w:divBdr>
                                                                                                    <w:top w:val="none" w:sz="0" w:space="0" w:color="auto"/>
                                                                                                    <w:left w:val="none" w:sz="0" w:space="0" w:color="auto"/>
                                                                                                    <w:bottom w:val="none" w:sz="0" w:space="0" w:color="auto"/>
                                                                                                    <w:right w:val="none" w:sz="0" w:space="0" w:color="auto"/>
                                                                                                  </w:divBdr>
                                                                                                  <w:divsChild>
                                                                                                    <w:div w:id="13233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552891">
      <w:bodyDiv w:val="1"/>
      <w:marLeft w:val="0"/>
      <w:marRight w:val="0"/>
      <w:marTop w:val="0"/>
      <w:marBottom w:val="0"/>
      <w:divBdr>
        <w:top w:val="none" w:sz="0" w:space="0" w:color="auto"/>
        <w:left w:val="none" w:sz="0" w:space="0" w:color="auto"/>
        <w:bottom w:val="none" w:sz="0" w:space="0" w:color="auto"/>
        <w:right w:val="none" w:sz="0" w:space="0" w:color="auto"/>
      </w:divBdr>
    </w:div>
    <w:div w:id="999113166">
      <w:bodyDiv w:val="1"/>
      <w:marLeft w:val="0"/>
      <w:marRight w:val="0"/>
      <w:marTop w:val="0"/>
      <w:marBottom w:val="0"/>
      <w:divBdr>
        <w:top w:val="none" w:sz="0" w:space="0" w:color="auto"/>
        <w:left w:val="none" w:sz="0" w:space="0" w:color="auto"/>
        <w:bottom w:val="none" w:sz="0" w:space="0" w:color="auto"/>
        <w:right w:val="none" w:sz="0" w:space="0" w:color="auto"/>
      </w:divBdr>
    </w:div>
    <w:div w:id="1022514088">
      <w:bodyDiv w:val="1"/>
      <w:marLeft w:val="0"/>
      <w:marRight w:val="0"/>
      <w:marTop w:val="0"/>
      <w:marBottom w:val="0"/>
      <w:divBdr>
        <w:top w:val="none" w:sz="0" w:space="0" w:color="auto"/>
        <w:left w:val="none" w:sz="0" w:space="0" w:color="auto"/>
        <w:bottom w:val="none" w:sz="0" w:space="0" w:color="auto"/>
        <w:right w:val="none" w:sz="0" w:space="0" w:color="auto"/>
      </w:divBdr>
    </w:div>
    <w:div w:id="1244728313">
      <w:bodyDiv w:val="1"/>
      <w:marLeft w:val="0"/>
      <w:marRight w:val="0"/>
      <w:marTop w:val="0"/>
      <w:marBottom w:val="0"/>
      <w:divBdr>
        <w:top w:val="none" w:sz="0" w:space="0" w:color="auto"/>
        <w:left w:val="none" w:sz="0" w:space="0" w:color="auto"/>
        <w:bottom w:val="none" w:sz="0" w:space="0" w:color="auto"/>
        <w:right w:val="none" w:sz="0" w:space="0" w:color="auto"/>
      </w:divBdr>
    </w:div>
    <w:div w:id="12952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Kent &amp; Medway Partnership Trust</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THACKABERRY Shannon</cp:lastModifiedBy>
  <cp:revision>4</cp:revision>
  <dcterms:created xsi:type="dcterms:W3CDTF">2023-05-19T07:53:00Z</dcterms:created>
  <dcterms:modified xsi:type="dcterms:W3CDTF">2024-01-23T14:41:00Z</dcterms:modified>
</cp:coreProperties>
</file>